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64" w:rsidRDefault="00B66B64" w:rsidP="007B79BF">
      <w:pPr>
        <w:autoSpaceDE w:val="0"/>
        <w:autoSpaceDN w:val="0"/>
        <w:adjustRightInd w:val="0"/>
        <w:spacing w:after="0" w:line="240" w:lineRule="auto"/>
        <w:ind w:left="154" w:hanging="154"/>
        <w:jc w:val="both"/>
        <w:rPr>
          <w:rFonts w:ascii="Arial Narrow" w:hAnsi="Arial Narrow" w:cs="Arial"/>
          <w:b/>
          <w:bCs/>
          <w:sz w:val="16"/>
          <w:szCs w:val="16"/>
        </w:rPr>
      </w:pPr>
      <w:bookmarkStart w:id="0" w:name="_GoBack"/>
      <w:bookmarkEnd w:id="0"/>
      <w:r w:rsidRPr="001244F8">
        <w:rPr>
          <w:rFonts w:ascii="Arial Narrow" w:hAnsi="Arial Narrow" w:cs="Arial"/>
          <w:b/>
          <w:bCs/>
          <w:sz w:val="16"/>
          <w:szCs w:val="16"/>
        </w:rPr>
        <w:t>1 Widerspruch gegen die Übermittlung von Daten an das Bundesamt für das</w:t>
      </w:r>
      <w:r w:rsidR="007B79BF">
        <w:rPr>
          <w:rFonts w:ascii="Arial Narrow" w:hAnsi="Arial Narrow" w:cs="Arial"/>
          <w:b/>
          <w:bCs/>
          <w:sz w:val="16"/>
          <w:szCs w:val="16"/>
        </w:rPr>
        <w:br/>
      </w:r>
      <w:r w:rsidRPr="001244F8">
        <w:rPr>
          <w:rFonts w:ascii="Arial Narrow" w:hAnsi="Arial Narrow" w:cs="Arial"/>
          <w:b/>
          <w:bCs/>
          <w:sz w:val="16"/>
          <w:szCs w:val="16"/>
        </w:rPr>
        <w:t>Personalmanagement der Bundeswehr</w:t>
      </w:r>
    </w:p>
    <w:p w:rsidR="007D248B" w:rsidRPr="007D248B" w:rsidRDefault="007D248B" w:rsidP="007B79BF">
      <w:pPr>
        <w:autoSpaceDE w:val="0"/>
        <w:autoSpaceDN w:val="0"/>
        <w:adjustRightInd w:val="0"/>
        <w:spacing w:after="0" w:line="240" w:lineRule="auto"/>
        <w:ind w:left="154" w:hanging="154"/>
        <w:jc w:val="both"/>
        <w:rPr>
          <w:rFonts w:ascii="Arial Narrow" w:hAnsi="Arial Narrow" w:cs="Arial"/>
          <w:b/>
          <w:bCs/>
          <w:sz w:val="4"/>
          <w:szCs w:val="4"/>
        </w:rPr>
      </w:pPr>
    </w:p>
    <w:p w:rsidR="00B66B64" w:rsidRPr="007C0BCB" w:rsidRDefault="00B66B64" w:rsidP="0095655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 xml:space="preserve">Es erfolgt ein Hinweis gemäß § 36 </w:t>
      </w:r>
      <w:r w:rsidR="0095655D" w:rsidRPr="007C0BCB">
        <w:rPr>
          <w:rFonts w:ascii="Arial Narrow" w:hAnsi="Arial Narrow" w:cs="Arial"/>
          <w:sz w:val="15"/>
          <w:szCs w:val="15"/>
        </w:rPr>
        <w:t>Abs.</w:t>
      </w:r>
      <w:r w:rsidRPr="007C0BCB">
        <w:rPr>
          <w:rFonts w:ascii="Arial Narrow" w:hAnsi="Arial Narrow" w:cs="Arial"/>
          <w:sz w:val="15"/>
          <w:szCs w:val="15"/>
        </w:rPr>
        <w:t xml:space="preserve"> 2 Satz 1 BMG auf das Recht, der Datenübermittlung nach § 58c </w:t>
      </w:r>
      <w:r w:rsidR="0095655D" w:rsidRPr="007C0BCB">
        <w:rPr>
          <w:rFonts w:ascii="Arial Narrow" w:hAnsi="Arial Narrow" w:cs="Arial"/>
          <w:sz w:val="15"/>
          <w:szCs w:val="15"/>
        </w:rPr>
        <w:t>Abs.</w:t>
      </w:r>
      <w:r w:rsidRPr="007C0BCB">
        <w:rPr>
          <w:rFonts w:ascii="Arial Narrow" w:hAnsi="Arial Narrow" w:cs="Arial"/>
          <w:sz w:val="15"/>
          <w:szCs w:val="15"/>
        </w:rPr>
        <w:t xml:space="preserve"> 1 des Soldatengesetzes widersprechen zu können. Dies gilt nur bei der A</w:t>
      </w:r>
      <w:r w:rsidRPr="007C0BCB">
        <w:rPr>
          <w:rFonts w:ascii="Arial Narrow" w:hAnsi="Arial Narrow" w:cs="Arial"/>
          <w:sz w:val="15"/>
          <w:szCs w:val="15"/>
        </w:rPr>
        <w:t>n</w:t>
      </w:r>
      <w:r w:rsidRPr="007C0BCB">
        <w:rPr>
          <w:rFonts w:ascii="Arial Narrow" w:hAnsi="Arial Narrow" w:cs="Arial"/>
          <w:sz w:val="15"/>
          <w:szCs w:val="15"/>
        </w:rPr>
        <w:t>meldung von Personen mit deutscher Staatsangehörigkeit, die das 18. Lebensjahr noch nicht vollendet haben.</w:t>
      </w:r>
      <w:r w:rsidR="00E40C7B" w:rsidRPr="007C0BCB">
        <w:rPr>
          <w:rFonts w:ascii="Arial Narrow" w:hAnsi="Arial Narrow" w:cs="Arial"/>
          <w:sz w:val="15"/>
          <w:szCs w:val="15"/>
        </w:rPr>
        <w:t xml:space="preserve"> </w:t>
      </w:r>
      <w:r w:rsidRPr="007C0BCB">
        <w:rPr>
          <w:rFonts w:ascii="Arial Narrow" w:hAnsi="Arial Narrow" w:cs="Arial"/>
          <w:sz w:val="15"/>
          <w:szCs w:val="15"/>
        </w:rPr>
        <w:t>Nach § 58b des Soldatengesetzes können sich Frauen und Männer, die Deutsche im Sinne des Grundgesetzes sind, verpflichten, freiwilligen Wehrdienst zu leisten, sofern sie hierfür tauglich sind. Zum Zweck der Übersendung von Informationsmaterial übe</w:t>
      </w:r>
      <w:r w:rsidRPr="007C0BCB">
        <w:rPr>
          <w:rFonts w:ascii="Arial Narrow" w:hAnsi="Arial Narrow" w:cs="Arial"/>
          <w:sz w:val="15"/>
          <w:szCs w:val="15"/>
        </w:rPr>
        <w:t>r</w:t>
      </w:r>
      <w:r w:rsidRPr="007C0BCB">
        <w:rPr>
          <w:rFonts w:ascii="Arial Narrow" w:hAnsi="Arial Narrow" w:cs="Arial"/>
          <w:sz w:val="15"/>
          <w:szCs w:val="15"/>
        </w:rPr>
        <w:t xml:space="preserve">mitteln die Meldebehörden dem Bundesamt für das Personalmanagement der Bundeswehr aufgrund § 58c </w:t>
      </w:r>
      <w:r w:rsidR="0095655D" w:rsidRPr="007C0BCB">
        <w:rPr>
          <w:rFonts w:ascii="Arial Narrow" w:hAnsi="Arial Narrow" w:cs="Arial"/>
          <w:sz w:val="15"/>
          <w:szCs w:val="15"/>
        </w:rPr>
        <w:t>Abs.</w:t>
      </w:r>
      <w:r w:rsidRPr="007C0BCB">
        <w:rPr>
          <w:rFonts w:ascii="Arial Narrow" w:hAnsi="Arial Narrow" w:cs="Arial"/>
          <w:sz w:val="15"/>
          <w:szCs w:val="15"/>
        </w:rPr>
        <w:t xml:space="preserve"> 1 des Soldatengesetzes jährlich bis zum 31. März folgende Daten zu Personen mit deutscher Staatsangehörigkeit, die im nächsten Jahr volljährig werden:</w:t>
      </w:r>
      <w:r w:rsidR="00E40C7B" w:rsidRPr="007C0BCB">
        <w:rPr>
          <w:rFonts w:ascii="Arial Narrow" w:hAnsi="Arial Narrow" w:cs="Arial"/>
          <w:sz w:val="15"/>
          <w:szCs w:val="15"/>
        </w:rPr>
        <w:t xml:space="preserve"> </w:t>
      </w:r>
      <w:r w:rsidRPr="007C0BCB">
        <w:rPr>
          <w:rFonts w:ascii="Arial Narrow" w:hAnsi="Arial Narrow" w:cs="Arial"/>
          <w:sz w:val="15"/>
          <w:szCs w:val="15"/>
        </w:rPr>
        <w:t>1. Fam</w:t>
      </w:r>
      <w:r w:rsidRPr="007C0BCB">
        <w:rPr>
          <w:rFonts w:ascii="Arial Narrow" w:hAnsi="Arial Narrow" w:cs="Arial"/>
          <w:sz w:val="15"/>
          <w:szCs w:val="15"/>
        </w:rPr>
        <w:t>i</w:t>
      </w:r>
      <w:r w:rsidRPr="007C0BCB">
        <w:rPr>
          <w:rFonts w:ascii="Arial Narrow" w:hAnsi="Arial Narrow" w:cs="Arial"/>
          <w:sz w:val="15"/>
          <w:szCs w:val="15"/>
        </w:rPr>
        <w:t>lienname</w:t>
      </w:r>
      <w:r w:rsidR="00E40C7B" w:rsidRPr="007C0BCB">
        <w:rPr>
          <w:rFonts w:ascii="Arial Narrow" w:hAnsi="Arial Narrow" w:cs="Arial"/>
          <w:sz w:val="15"/>
          <w:szCs w:val="15"/>
        </w:rPr>
        <w:t xml:space="preserve">, </w:t>
      </w:r>
      <w:r w:rsidRPr="007C0BCB">
        <w:rPr>
          <w:rFonts w:ascii="Arial Narrow" w:hAnsi="Arial Narrow" w:cs="Arial"/>
          <w:sz w:val="15"/>
          <w:szCs w:val="15"/>
        </w:rPr>
        <w:t>2. Vornamen</w:t>
      </w:r>
      <w:r w:rsidR="00E40C7B" w:rsidRPr="007C0BCB">
        <w:rPr>
          <w:rFonts w:ascii="Arial Narrow" w:hAnsi="Arial Narrow" w:cs="Arial"/>
          <w:sz w:val="15"/>
          <w:szCs w:val="15"/>
        </w:rPr>
        <w:t xml:space="preserve">, </w:t>
      </w:r>
      <w:r w:rsidRPr="007C0BCB">
        <w:rPr>
          <w:rFonts w:ascii="Arial Narrow" w:hAnsi="Arial Narrow" w:cs="Arial"/>
          <w:sz w:val="15"/>
          <w:szCs w:val="15"/>
        </w:rPr>
        <w:t>3. gegenwärtige Anschrift.</w:t>
      </w:r>
      <w:r w:rsidR="00B13962">
        <w:rPr>
          <w:rFonts w:ascii="Arial Narrow" w:hAnsi="Arial Narrow" w:cs="Arial"/>
          <w:sz w:val="15"/>
          <w:szCs w:val="15"/>
        </w:rPr>
        <w:t xml:space="preserve"> </w:t>
      </w:r>
      <w:r w:rsidRPr="007C0BCB">
        <w:rPr>
          <w:rFonts w:ascii="Arial Narrow" w:hAnsi="Arial Narrow" w:cs="Arial"/>
          <w:sz w:val="15"/>
          <w:szCs w:val="15"/>
        </w:rPr>
        <w:t>Bei einem Widerspruch werden die Daten nicht übermittelt. Der Widerspruch ist bei der Meldebehörde der alleinigen Wohnung oder der Hauptwohnung einzulegen. Er gilt bis zu seinem Widerruf.</w:t>
      </w:r>
    </w:p>
    <w:p w:rsidR="00B66B64" w:rsidRPr="001244F8" w:rsidRDefault="00B66B64" w:rsidP="0095655D">
      <w:pPr>
        <w:autoSpaceDE w:val="0"/>
        <w:autoSpaceDN w:val="0"/>
        <w:adjustRightInd w:val="0"/>
        <w:spacing w:after="0" w:line="240" w:lineRule="auto"/>
        <w:jc w:val="both"/>
        <w:rPr>
          <w:rFonts w:ascii="Arial Narrow" w:hAnsi="Arial Narrow" w:cs="Arial"/>
          <w:sz w:val="8"/>
          <w:szCs w:val="8"/>
        </w:rPr>
      </w:pPr>
    </w:p>
    <w:p w:rsidR="00B66B64" w:rsidRDefault="00B66B64" w:rsidP="007B79BF">
      <w:pPr>
        <w:autoSpaceDE w:val="0"/>
        <w:autoSpaceDN w:val="0"/>
        <w:adjustRightInd w:val="0"/>
        <w:spacing w:after="0" w:line="240" w:lineRule="auto"/>
        <w:ind w:left="126" w:hanging="126"/>
        <w:jc w:val="both"/>
        <w:rPr>
          <w:rFonts w:ascii="Arial Narrow" w:hAnsi="Arial Narrow" w:cs="Arial"/>
          <w:b/>
          <w:bCs/>
          <w:sz w:val="16"/>
          <w:szCs w:val="16"/>
        </w:rPr>
      </w:pPr>
      <w:r w:rsidRPr="001244F8">
        <w:rPr>
          <w:rFonts w:ascii="Arial Narrow" w:hAnsi="Arial Narrow" w:cs="Arial"/>
          <w:b/>
          <w:bCs/>
          <w:sz w:val="16"/>
          <w:szCs w:val="16"/>
        </w:rPr>
        <w:t xml:space="preserve">2 </w:t>
      </w:r>
      <w:proofErr w:type="gramStart"/>
      <w:r w:rsidRPr="001244F8">
        <w:rPr>
          <w:rFonts w:ascii="Arial Narrow" w:hAnsi="Arial Narrow" w:cs="Arial"/>
          <w:b/>
          <w:bCs/>
          <w:sz w:val="16"/>
          <w:szCs w:val="16"/>
        </w:rPr>
        <w:t>Widerspruch</w:t>
      </w:r>
      <w:proofErr w:type="gramEnd"/>
      <w:r w:rsidRPr="001244F8">
        <w:rPr>
          <w:rFonts w:ascii="Arial Narrow" w:hAnsi="Arial Narrow" w:cs="Arial"/>
          <w:b/>
          <w:bCs/>
          <w:sz w:val="16"/>
          <w:szCs w:val="16"/>
        </w:rPr>
        <w:t xml:space="preserve"> gegen die Übermittlung von Daten an eine öffentlich</w:t>
      </w:r>
      <w:r w:rsidR="00B22E78">
        <w:rPr>
          <w:rFonts w:ascii="Arial Narrow" w:hAnsi="Arial Narrow" w:cs="Arial"/>
          <w:b/>
          <w:bCs/>
          <w:sz w:val="16"/>
          <w:szCs w:val="16"/>
        </w:rPr>
        <w:t xml:space="preserve"> </w:t>
      </w:r>
      <w:r w:rsidRPr="001244F8">
        <w:rPr>
          <w:rFonts w:ascii="Arial Narrow" w:hAnsi="Arial Narrow" w:cs="Arial"/>
          <w:b/>
          <w:bCs/>
          <w:sz w:val="16"/>
          <w:szCs w:val="16"/>
        </w:rPr>
        <w:t>rechtliche R</w:t>
      </w:r>
      <w:r w:rsidRPr="001244F8">
        <w:rPr>
          <w:rFonts w:ascii="Arial Narrow" w:hAnsi="Arial Narrow" w:cs="Arial"/>
          <w:b/>
          <w:bCs/>
          <w:sz w:val="16"/>
          <w:szCs w:val="16"/>
        </w:rPr>
        <w:t>e</w:t>
      </w:r>
      <w:r w:rsidRPr="001244F8">
        <w:rPr>
          <w:rFonts w:ascii="Arial Narrow" w:hAnsi="Arial Narrow" w:cs="Arial"/>
          <w:b/>
          <w:bCs/>
          <w:sz w:val="16"/>
          <w:szCs w:val="16"/>
        </w:rPr>
        <w:t>ligionsgesellschaft durch den Familienangehörigen eines Mitglieds dieser Rel</w:t>
      </w:r>
      <w:r w:rsidRPr="001244F8">
        <w:rPr>
          <w:rFonts w:ascii="Arial Narrow" w:hAnsi="Arial Narrow" w:cs="Arial"/>
          <w:b/>
          <w:bCs/>
          <w:sz w:val="16"/>
          <w:szCs w:val="16"/>
        </w:rPr>
        <w:t>i</w:t>
      </w:r>
      <w:r w:rsidRPr="001244F8">
        <w:rPr>
          <w:rFonts w:ascii="Arial Narrow" w:hAnsi="Arial Narrow" w:cs="Arial"/>
          <w:b/>
          <w:bCs/>
          <w:sz w:val="16"/>
          <w:szCs w:val="16"/>
        </w:rPr>
        <w:t>gionsgesellschaft</w:t>
      </w:r>
    </w:p>
    <w:p w:rsidR="007D248B" w:rsidRPr="007D248B" w:rsidRDefault="007D248B" w:rsidP="007B79BF">
      <w:pPr>
        <w:autoSpaceDE w:val="0"/>
        <w:autoSpaceDN w:val="0"/>
        <w:adjustRightInd w:val="0"/>
        <w:spacing w:after="0" w:line="240" w:lineRule="auto"/>
        <w:ind w:left="126" w:hanging="126"/>
        <w:jc w:val="both"/>
        <w:rPr>
          <w:rFonts w:ascii="Arial Narrow" w:hAnsi="Arial Narrow" w:cs="Arial"/>
          <w:b/>
          <w:bCs/>
          <w:sz w:val="4"/>
          <w:szCs w:val="4"/>
        </w:rPr>
      </w:pPr>
    </w:p>
    <w:p w:rsidR="00B66B64" w:rsidRPr="007C0BCB" w:rsidRDefault="00B66B64" w:rsidP="0095655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Es erfolgt ein Hinweis gemäß § 42 Abs</w:t>
      </w:r>
      <w:r w:rsidR="0095655D" w:rsidRPr="007C0BCB">
        <w:rPr>
          <w:rFonts w:ascii="Arial Narrow" w:hAnsi="Arial Narrow" w:cs="Arial"/>
          <w:sz w:val="15"/>
          <w:szCs w:val="15"/>
        </w:rPr>
        <w:t>.</w:t>
      </w:r>
      <w:r w:rsidRPr="007C0BCB">
        <w:rPr>
          <w:rFonts w:ascii="Arial Narrow" w:hAnsi="Arial Narrow" w:cs="Arial"/>
          <w:sz w:val="15"/>
          <w:szCs w:val="15"/>
        </w:rPr>
        <w:t xml:space="preserve"> 3 Satz 2 BMG auf das Recht, der Datenübermittlung nach § 42 Abs</w:t>
      </w:r>
      <w:r w:rsidR="0095655D" w:rsidRPr="007C0BCB">
        <w:rPr>
          <w:rFonts w:ascii="Arial Narrow" w:hAnsi="Arial Narrow" w:cs="Arial"/>
          <w:sz w:val="15"/>
          <w:szCs w:val="15"/>
        </w:rPr>
        <w:t>.</w:t>
      </w:r>
      <w:r w:rsidRPr="007C0BCB">
        <w:rPr>
          <w:rFonts w:ascii="Arial Narrow" w:hAnsi="Arial Narrow" w:cs="Arial"/>
          <w:sz w:val="15"/>
          <w:szCs w:val="15"/>
        </w:rPr>
        <w:t xml:space="preserve"> 2 BMG widersprechen zu können.</w:t>
      </w:r>
      <w:r w:rsidR="00B13962">
        <w:rPr>
          <w:rFonts w:ascii="Arial Narrow" w:hAnsi="Arial Narrow" w:cs="Arial"/>
          <w:sz w:val="15"/>
          <w:szCs w:val="15"/>
        </w:rPr>
        <w:t xml:space="preserve"> </w:t>
      </w:r>
      <w:r w:rsidRPr="007C0BCB">
        <w:rPr>
          <w:rFonts w:ascii="Arial Narrow" w:hAnsi="Arial Narrow" w:cs="Arial"/>
          <w:sz w:val="15"/>
          <w:szCs w:val="15"/>
        </w:rPr>
        <w:t>Haben Mitglieder einer öffentlich-rechtlichen Religionsgesellschaft Familienangehörige, die nicht derselben oder keiner öffen</w:t>
      </w:r>
      <w:r w:rsidRPr="007C0BCB">
        <w:rPr>
          <w:rFonts w:ascii="Arial Narrow" w:hAnsi="Arial Narrow" w:cs="Arial"/>
          <w:sz w:val="15"/>
          <w:szCs w:val="15"/>
        </w:rPr>
        <w:t>t</w:t>
      </w:r>
      <w:r w:rsidRPr="007C0BCB">
        <w:rPr>
          <w:rFonts w:ascii="Arial Narrow" w:hAnsi="Arial Narrow" w:cs="Arial"/>
          <w:sz w:val="15"/>
          <w:szCs w:val="15"/>
        </w:rPr>
        <w:t xml:space="preserve">lich-rechtlichen Religionsgesellschaft angehören, darf die Meldebehörde gemäß § 42 </w:t>
      </w:r>
      <w:r w:rsidR="0095655D" w:rsidRPr="007C0BCB">
        <w:rPr>
          <w:rFonts w:ascii="Arial Narrow" w:hAnsi="Arial Narrow" w:cs="Arial"/>
          <w:sz w:val="15"/>
          <w:szCs w:val="15"/>
        </w:rPr>
        <w:t>Abs.</w:t>
      </w:r>
      <w:r w:rsidRPr="007C0BCB">
        <w:rPr>
          <w:rFonts w:ascii="Arial Narrow" w:hAnsi="Arial Narrow" w:cs="Arial"/>
          <w:sz w:val="15"/>
          <w:szCs w:val="15"/>
        </w:rPr>
        <w:t xml:space="preserve"> 2 BMG von diesen Familienangehörigen folgende Daten übermitteln:</w:t>
      </w:r>
      <w:r w:rsidR="00E40C7B" w:rsidRPr="007C0BCB">
        <w:rPr>
          <w:rFonts w:ascii="Arial Narrow" w:hAnsi="Arial Narrow" w:cs="Arial"/>
          <w:sz w:val="15"/>
          <w:szCs w:val="15"/>
        </w:rPr>
        <w:t xml:space="preserve"> </w:t>
      </w:r>
      <w:r w:rsidRPr="007C0BCB">
        <w:rPr>
          <w:rFonts w:ascii="Arial Narrow" w:hAnsi="Arial Narrow" w:cs="Arial"/>
          <w:sz w:val="15"/>
          <w:szCs w:val="15"/>
        </w:rPr>
        <w:t>1. Vor- und Familienn</w:t>
      </w:r>
      <w:r w:rsidRPr="007C0BCB">
        <w:rPr>
          <w:rFonts w:ascii="Arial Narrow" w:hAnsi="Arial Narrow" w:cs="Arial"/>
          <w:sz w:val="15"/>
          <w:szCs w:val="15"/>
        </w:rPr>
        <w:t>a</w:t>
      </w:r>
      <w:r w:rsidRPr="007C0BCB">
        <w:rPr>
          <w:rFonts w:ascii="Arial Narrow" w:hAnsi="Arial Narrow" w:cs="Arial"/>
          <w:sz w:val="15"/>
          <w:szCs w:val="15"/>
        </w:rPr>
        <w:t>men,</w:t>
      </w:r>
      <w:r w:rsidR="00E40C7B" w:rsidRPr="007C0BCB">
        <w:rPr>
          <w:rFonts w:ascii="Arial Narrow" w:hAnsi="Arial Narrow" w:cs="Arial"/>
          <w:sz w:val="15"/>
          <w:szCs w:val="15"/>
        </w:rPr>
        <w:t xml:space="preserve"> </w:t>
      </w:r>
      <w:r w:rsidRPr="007C0BCB">
        <w:rPr>
          <w:rFonts w:ascii="Arial Narrow" w:hAnsi="Arial Narrow" w:cs="Arial"/>
          <w:sz w:val="15"/>
          <w:szCs w:val="15"/>
        </w:rPr>
        <w:t>2. Geburtsdatum und Geburtsort,</w:t>
      </w:r>
      <w:r w:rsidR="00E40C7B" w:rsidRPr="007C0BCB">
        <w:rPr>
          <w:rFonts w:ascii="Arial Narrow" w:hAnsi="Arial Narrow" w:cs="Arial"/>
          <w:sz w:val="15"/>
          <w:szCs w:val="15"/>
        </w:rPr>
        <w:t xml:space="preserve"> </w:t>
      </w:r>
      <w:r w:rsidRPr="007C0BCB">
        <w:rPr>
          <w:rFonts w:ascii="Arial Narrow" w:hAnsi="Arial Narrow" w:cs="Arial"/>
          <w:sz w:val="15"/>
          <w:szCs w:val="15"/>
        </w:rPr>
        <w:t>3. Geschlecht,</w:t>
      </w:r>
      <w:r w:rsidR="00E40C7B" w:rsidRPr="007C0BCB">
        <w:rPr>
          <w:rFonts w:ascii="Arial Narrow" w:hAnsi="Arial Narrow" w:cs="Arial"/>
          <w:sz w:val="15"/>
          <w:szCs w:val="15"/>
        </w:rPr>
        <w:t xml:space="preserve"> </w:t>
      </w:r>
      <w:r w:rsidRPr="007C0BCB">
        <w:rPr>
          <w:rFonts w:ascii="Arial Narrow" w:hAnsi="Arial Narrow" w:cs="Arial"/>
          <w:sz w:val="15"/>
          <w:szCs w:val="15"/>
        </w:rPr>
        <w:t>4.</w:t>
      </w:r>
      <w:r w:rsidR="00337AB7">
        <w:rPr>
          <w:rFonts w:ascii="Arial Narrow" w:hAnsi="Arial Narrow" w:cs="Arial"/>
          <w:sz w:val="15"/>
          <w:szCs w:val="15"/>
        </w:rPr>
        <w:t> </w:t>
      </w:r>
      <w:r w:rsidRPr="007C0BCB">
        <w:rPr>
          <w:rFonts w:ascii="Arial Narrow" w:hAnsi="Arial Narrow" w:cs="Arial"/>
          <w:sz w:val="15"/>
          <w:szCs w:val="15"/>
        </w:rPr>
        <w:t>Zugehörigkeit zu einer öffentlich-rechtlichen Religionsgesellschaft,</w:t>
      </w:r>
      <w:r w:rsidR="00E40C7B" w:rsidRPr="007C0BCB">
        <w:rPr>
          <w:rFonts w:ascii="Arial Narrow" w:hAnsi="Arial Narrow" w:cs="Arial"/>
          <w:sz w:val="15"/>
          <w:szCs w:val="15"/>
        </w:rPr>
        <w:t xml:space="preserve"> </w:t>
      </w:r>
      <w:r w:rsidRPr="007C0BCB">
        <w:rPr>
          <w:rFonts w:ascii="Arial Narrow" w:hAnsi="Arial Narrow" w:cs="Arial"/>
          <w:sz w:val="15"/>
          <w:szCs w:val="15"/>
        </w:rPr>
        <w:t>5. derzeitige Anschriften,</w:t>
      </w:r>
      <w:r w:rsidR="00E40C7B" w:rsidRPr="007C0BCB">
        <w:rPr>
          <w:rFonts w:ascii="Arial Narrow" w:hAnsi="Arial Narrow" w:cs="Arial"/>
          <w:sz w:val="15"/>
          <w:szCs w:val="15"/>
        </w:rPr>
        <w:t xml:space="preserve"> </w:t>
      </w:r>
      <w:r w:rsidRPr="007C0BCB">
        <w:rPr>
          <w:rFonts w:ascii="Arial Narrow" w:hAnsi="Arial Narrow" w:cs="Arial"/>
          <w:sz w:val="15"/>
          <w:szCs w:val="15"/>
        </w:rPr>
        <w:t>6. Auskunftssperren nach § 51 BMG sowie</w:t>
      </w:r>
      <w:r w:rsidR="00E40C7B" w:rsidRPr="007C0BCB">
        <w:rPr>
          <w:rFonts w:ascii="Arial Narrow" w:hAnsi="Arial Narrow" w:cs="Arial"/>
          <w:sz w:val="15"/>
          <w:szCs w:val="15"/>
        </w:rPr>
        <w:t xml:space="preserve"> </w:t>
      </w:r>
      <w:r w:rsidRPr="007C0BCB">
        <w:rPr>
          <w:rFonts w:ascii="Arial Narrow" w:hAnsi="Arial Narrow" w:cs="Arial"/>
          <w:sz w:val="15"/>
          <w:szCs w:val="15"/>
        </w:rPr>
        <w:t>7. Sterbedatum.</w:t>
      </w:r>
      <w:r w:rsidR="00B13962">
        <w:rPr>
          <w:rFonts w:ascii="Arial Narrow" w:hAnsi="Arial Narrow" w:cs="Arial"/>
          <w:sz w:val="15"/>
          <w:szCs w:val="15"/>
        </w:rPr>
        <w:t xml:space="preserve"> </w:t>
      </w:r>
      <w:r w:rsidRPr="007C0BCB">
        <w:rPr>
          <w:rFonts w:ascii="Arial Narrow" w:hAnsi="Arial Narrow" w:cs="Arial"/>
          <w:sz w:val="15"/>
          <w:szCs w:val="15"/>
        </w:rPr>
        <w:t>Der Widerspruch gegen die Datenübermittlung verhindert nicht die Übermittlung von Daten für Zwecke des Steuererhebungsrechts an die jeweilige öffentlich-rechtliche Religionsgesellschaft. Diese Zweckbindung wird dem Empfänger bei der Übermit</w:t>
      </w:r>
      <w:r w:rsidRPr="007C0BCB">
        <w:rPr>
          <w:rFonts w:ascii="Arial Narrow" w:hAnsi="Arial Narrow" w:cs="Arial"/>
          <w:sz w:val="15"/>
          <w:szCs w:val="15"/>
        </w:rPr>
        <w:t>t</w:t>
      </w:r>
      <w:r w:rsidRPr="007C0BCB">
        <w:rPr>
          <w:rFonts w:ascii="Arial Narrow" w:hAnsi="Arial Narrow" w:cs="Arial"/>
          <w:sz w:val="15"/>
          <w:szCs w:val="15"/>
        </w:rPr>
        <w:t>lung mitgeteilt. Der Widerspruch ist bei der Meldebehörde der alleinigen Wohnung oder der Hauptwohnung einzulegen. Er gilt bis zu seinem Widerruf.</w:t>
      </w:r>
    </w:p>
    <w:p w:rsidR="00B66B64" w:rsidRPr="001244F8" w:rsidRDefault="00B66B64" w:rsidP="0095655D">
      <w:pPr>
        <w:autoSpaceDE w:val="0"/>
        <w:autoSpaceDN w:val="0"/>
        <w:adjustRightInd w:val="0"/>
        <w:spacing w:after="0" w:line="240" w:lineRule="auto"/>
        <w:jc w:val="both"/>
        <w:rPr>
          <w:rFonts w:ascii="Arial Narrow" w:hAnsi="Arial Narrow" w:cs="Arial"/>
          <w:sz w:val="8"/>
          <w:szCs w:val="8"/>
        </w:rPr>
      </w:pPr>
    </w:p>
    <w:p w:rsidR="00B66B64" w:rsidRDefault="00B66B64" w:rsidP="0095655D">
      <w:pPr>
        <w:autoSpaceDE w:val="0"/>
        <w:autoSpaceDN w:val="0"/>
        <w:adjustRightInd w:val="0"/>
        <w:spacing w:after="0" w:line="240" w:lineRule="auto"/>
        <w:ind w:left="126" w:hanging="126"/>
        <w:jc w:val="both"/>
        <w:rPr>
          <w:rFonts w:ascii="Arial Narrow" w:hAnsi="Arial Narrow" w:cs="Arial"/>
          <w:b/>
          <w:bCs/>
          <w:sz w:val="16"/>
          <w:szCs w:val="16"/>
        </w:rPr>
      </w:pPr>
      <w:r w:rsidRPr="001244F8">
        <w:rPr>
          <w:rFonts w:ascii="Arial Narrow" w:hAnsi="Arial Narrow" w:cs="Arial"/>
          <w:b/>
          <w:bCs/>
          <w:sz w:val="16"/>
          <w:szCs w:val="16"/>
        </w:rPr>
        <w:t xml:space="preserve">3 </w:t>
      </w:r>
      <w:proofErr w:type="gramStart"/>
      <w:r w:rsidRPr="001244F8">
        <w:rPr>
          <w:rFonts w:ascii="Arial Narrow" w:hAnsi="Arial Narrow" w:cs="Arial"/>
          <w:b/>
          <w:bCs/>
          <w:sz w:val="16"/>
          <w:szCs w:val="16"/>
        </w:rPr>
        <w:t>Widerspruch</w:t>
      </w:r>
      <w:proofErr w:type="gramEnd"/>
      <w:r w:rsidRPr="001244F8">
        <w:rPr>
          <w:rFonts w:ascii="Arial Narrow" w:hAnsi="Arial Narrow" w:cs="Arial"/>
          <w:b/>
          <w:bCs/>
          <w:sz w:val="16"/>
          <w:szCs w:val="16"/>
        </w:rPr>
        <w:t xml:space="preserve"> gegen die Übermittlung von Daten an Parteien, Wählergruppen u.a. bei Wahlen und Abstimmungen</w:t>
      </w:r>
    </w:p>
    <w:p w:rsidR="007D248B" w:rsidRPr="007D248B" w:rsidRDefault="007D248B" w:rsidP="0095655D">
      <w:pPr>
        <w:autoSpaceDE w:val="0"/>
        <w:autoSpaceDN w:val="0"/>
        <w:adjustRightInd w:val="0"/>
        <w:spacing w:after="0" w:line="240" w:lineRule="auto"/>
        <w:ind w:left="126" w:hanging="126"/>
        <w:jc w:val="both"/>
        <w:rPr>
          <w:rFonts w:ascii="Arial Narrow" w:hAnsi="Arial Narrow" w:cs="Arial"/>
          <w:b/>
          <w:bCs/>
          <w:sz w:val="4"/>
          <w:szCs w:val="4"/>
        </w:rPr>
      </w:pPr>
    </w:p>
    <w:p w:rsidR="00B66B64" w:rsidRPr="007C0BCB" w:rsidRDefault="00B66B64" w:rsidP="0095655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 xml:space="preserve">Es erfolgt ein Hinweis gemäß § 50 </w:t>
      </w:r>
      <w:r w:rsidR="0095655D" w:rsidRPr="007C0BCB">
        <w:rPr>
          <w:rFonts w:ascii="Arial Narrow" w:hAnsi="Arial Narrow" w:cs="Arial"/>
          <w:sz w:val="15"/>
          <w:szCs w:val="15"/>
        </w:rPr>
        <w:t>Abs.</w:t>
      </w:r>
      <w:r w:rsidRPr="007C0BCB">
        <w:rPr>
          <w:rFonts w:ascii="Arial Narrow" w:hAnsi="Arial Narrow" w:cs="Arial"/>
          <w:sz w:val="15"/>
          <w:szCs w:val="15"/>
        </w:rPr>
        <w:t xml:space="preserve"> 5 BMG auf das Recht, der Datenübermittlung nach §</w:t>
      </w:r>
      <w:r w:rsidR="00337AB7">
        <w:rPr>
          <w:rFonts w:ascii="Arial Narrow" w:hAnsi="Arial Narrow" w:cs="Arial"/>
          <w:sz w:val="15"/>
          <w:szCs w:val="15"/>
        </w:rPr>
        <w:t> </w:t>
      </w:r>
      <w:r w:rsidRPr="007C0BCB">
        <w:rPr>
          <w:rFonts w:ascii="Arial Narrow" w:hAnsi="Arial Narrow" w:cs="Arial"/>
          <w:sz w:val="15"/>
          <w:szCs w:val="15"/>
        </w:rPr>
        <w:t xml:space="preserve">50 </w:t>
      </w:r>
      <w:r w:rsidR="0095655D" w:rsidRPr="007C0BCB">
        <w:rPr>
          <w:rFonts w:ascii="Arial Narrow" w:hAnsi="Arial Narrow" w:cs="Arial"/>
          <w:sz w:val="15"/>
          <w:szCs w:val="15"/>
        </w:rPr>
        <w:t>Abs.</w:t>
      </w:r>
      <w:r w:rsidRPr="007C0BCB">
        <w:rPr>
          <w:rFonts w:ascii="Arial Narrow" w:hAnsi="Arial Narrow" w:cs="Arial"/>
          <w:sz w:val="15"/>
          <w:szCs w:val="15"/>
        </w:rPr>
        <w:t xml:space="preserve"> 1 BMG an Parteien, Wählergruppen und anderen Trägern von Wahlvorschlägen im Zusammenhang mit Wahlen und Abstimmungen auf staatlicher und kommunaler Ebene zu widersprechen.</w:t>
      </w:r>
    </w:p>
    <w:p w:rsidR="00B66B64" w:rsidRPr="007C0BCB" w:rsidRDefault="00B66B64" w:rsidP="0095655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 xml:space="preserve">Die Meldebehörde darf gemäß § 50 </w:t>
      </w:r>
      <w:r w:rsidR="0095655D" w:rsidRPr="007C0BCB">
        <w:rPr>
          <w:rFonts w:ascii="Arial Narrow" w:hAnsi="Arial Narrow" w:cs="Arial"/>
          <w:sz w:val="15"/>
          <w:szCs w:val="15"/>
        </w:rPr>
        <w:t>Abs.</w:t>
      </w:r>
      <w:r w:rsidRPr="007C0BCB">
        <w:rPr>
          <w:rFonts w:ascii="Arial Narrow" w:hAnsi="Arial Narrow" w:cs="Arial"/>
          <w:sz w:val="15"/>
          <w:szCs w:val="15"/>
        </w:rPr>
        <w:t xml:space="preserve"> 1 BMG Parteien, Wählergruppen und anderen Tr</w:t>
      </w:r>
      <w:r w:rsidRPr="007C0BCB">
        <w:rPr>
          <w:rFonts w:ascii="Arial Narrow" w:hAnsi="Arial Narrow" w:cs="Arial"/>
          <w:sz w:val="15"/>
          <w:szCs w:val="15"/>
        </w:rPr>
        <w:t>ä</w:t>
      </w:r>
      <w:r w:rsidRPr="007C0BCB">
        <w:rPr>
          <w:rFonts w:ascii="Arial Narrow" w:hAnsi="Arial Narrow" w:cs="Arial"/>
          <w:sz w:val="15"/>
          <w:szCs w:val="15"/>
        </w:rPr>
        <w:t xml:space="preserve">gern von Wahlvorschlägen im Zusammenhang mit Wahlen und Abstimmungen auf staatlicher und kommunaler Ebene in den sechs der Wahl oder Abstimmung vorangehenden Monaten Auskunft aus dem Melderegister über die in § 44 </w:t>
      </w:r>
      <w:r w:rsidR="0095655D" w:rsidRPr="007C0BCB">
        <w:rPr>
          <w:rFonts w:ascii="Arial Narrow" w:hAnsi="Arial Narrow" w:cs="Arial"/>
          <w:sz w:val="15"/>
          <w:szCs w:val="15"/>
        </w:rPr>
        <w:t>Abs.</w:t>
      </w:r>
      <w:r w:rsidRPr="007C0BCB">
        <w:rPr>
          <w:rFonts w:ascii="Arial Narrow" w:hAnsi="Arial Narrow" w:cs="Arial"/>
          <w:sz w:val="15"/>
          <w:szCs w:val="15"/>
        </w:rPr>
        <w:t xml:space="preserve"> 1 Satz 1 BMG bezeichneten Daten von Gruppen von Wahlberechtigten erteilen, soweit für deren Zusammensetzung das Lebensalter bestimmend ist. Die Geburtsdaten</w:t>
      </w:r>
      <w:r w:rsidR="007B79BF" w:rsidRPr="007C0BCB">
        <w:rPr>
          <w:rFonts w:ascii="Arial Narrow" w:hAnsi="Arial Narrow" w:cs="Arial"/>
          <w:sz w:val="15"/>
          <w:szCs w:val="15"/>
        </w:rPr>
        <w:t xml:space="preserve"> </w:t>
      </w:r>
      <w:r w:rsidRPr="007C0BCB">
        <w:rPr>
          <w:rFonts w:ascii="Arial Narrow" w:hAnsi="Arial Narrow" w:cs="Arial"/>
          <w:sz w:val="15"/>
          <w:szCs w:val="15"/>
        </w:rPr>
        <w:t>der Wahlberechtigten dürfen dabei nicht mitgeteilt werden. Die Person oder Stelle, der die Daten übermittelt werden, darf diese nur für die Werbung bei einer Wahl oder Abstimmung verwenden und hat sie spätestens einen Monat nach der Wahl oder Abstimmung zu löschen oder zu vernichten. Bei einem Widerspruch werden die Daten nicht übermittelt. Der Widerspruch ist bei der Meldebehörde der alleinigen Wohnung oder der Hauptwohnung einzulegen. Er gilt bis zu seinem Widerruf.</w:t>
      </w:r>
    </w:p>
    <w:p w:rsidR="001244F8" w:rsidRPr="001244F8" w:rsidRDefault="001244F8" w:rsidP="0095655D">
      <w:pPr>
        <w:autoSpaceDE w:val="0"/>
        <w:autoSpaceDN w:val="0"/>
        <w:adjustRightInd w:val="0"/>
        <w:spacing w:after="0" w:line="240" w:lineRule="auto"/>
        <w:ind w:left="140" w:hanging="140"/>
        <w:jc w:val="both"/>
        <w:rPr>
          <w:rFonts w:ascii="Arial Narrow" w:hAnsi="Arial Narrow" w:cs="Arial"/>
          <w:b/>
          <w:bCs/>
          <w:sz w:val="8"/>
          <w:szCs w:val="8"/>
        </w:rPr>
      </w:pPr>
    </w:p>
    <w:p w:rsidR="00B66B64" w:rsidRDefault="00B66B64" w:rsidP="0095655D">
      <w:pPr>
        <w:autoSpaceDE w:val="0"/>
        <w:autoSpaceDN w:val="0"/>
        <w:adjustRightInd w:val="0"/>
        <w:spacing w:after="0" w:line="240" w:lineRule="auto"/>
        <w:ind w:left="140" w:hanging="140"/>
        <w:jc w:val="both"/>
        <w:rPr>
          <w:rFonts w:ascii="Arial Narrow" w:hAnsi="Arial Narrow" w:cs="Arial"/>
          <w:b/>
          <w:bCs/>
          <w:sz w:val="16"/>
          <w:szCs w:val="16"/>
        </w:rPr>
      </w:pPr>
      <w:r w:rsidRPr="001244F8">
        <w:rPr>
          <w:rFonts w:ascii="Arial Narrow" w:hAnsi="Arial Narrow" w:cs="Arial"/>
          <w:b/>
          <w:bCs/>
          <w:sz w:val="16"/>
          <w:szCs w:val="16"/>
        </w:rPr>
        <w:t xml:space="preserve">4 </w:t>
      </w:r>
      <w:proofErr w:type="gramStart"/>
      <w:r w:rsidRPr="001244F8">
        <w:rPr>
          <w:rFonts w:ascii="Arial Narrow" w:hAnsi="Arial Narrow" w:cs="Arial"/>
          <w:b/>
          <w:bCs/>
          <w:sz w:val="16"/>
          <w:szCs w:val="16"/>
        </w:rPr>
        <w:t>Widerspruch</w:t>
      </w:r>
      <w:proofErr w:type="gramEnd"/>
      <w:r w:rsidRPr="001244F8">
        <w:rPr>
          <w:rFonts w:ascii="Arial Narrow" w:hAnsi="Arial Narrow" w:cs="Arial"/>
          <w:b/>
          <w:bCs/>
          <w:sz w:val="16"/>
          <w:szCs w:val="16"/>
        </w:rPr>
        <w:t xml:space="preserve"> gegen die Übermittlung von Daten aus Anlass von Alters- oder Ehejubiläen an Mandatsträger, Presse oder Rundfunk</w:t>
      </w:r>
    </w:p>
    <w:p w:rsidR="007D248B" w:rsidRPr="007D248B" w:rsidRDefault="007D248B" w:rsidP="0095655D">
      <w:pPr>
        <w:autoSpaceDE w:val="0"/>
        <w:autoSpaceDN w:val="0"/>
        <w:adjustRightInd w:val="0"/>
        <w:spacing w:after="0" w:line="240" w:lineRule="auto"/>
        <w:ind w:left="140" w:hanging="140"/>
        <w:jc w:val="both"/>
        <w:rPr>
          <w:rFonts w:ascii="Arial Narrow" w:hAnsi="Arial Narrow" w:cs="Arial"/>
          <w:b/>
          <w:bCs/>
          <w:sz w:val="4"/>
          <w:szCs w:val="4"/>
        </w:rPr>
      </w:pPr>
    </w:p>
    <w:p w:rsidR="00B66B64" w:rsidRPr="007C0BCB" w:rsidRDefault="00B66B64" w:rsidP="0095655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 xml:space="preserve">Es erfolgt ein Hinweis gemäß § 50 </w:t>
      </w:r>
      <w:r w:rsidR="0095655D" w:rsidRPr="007C0BCB">
        <w:rPr>
          <w:rFonts w:ascii="Arial Narrow" w:hAnsi="Arial Narrow" w:cs="Arial"/>
          <w:sz w:val="15"/>
          <w:szCs w:val="15"/>
        </w:rPr>
        <w:t>Abs.</w:t>
      </w:r>
      <w:r w:rsidRPr="007C0BCB">
        <w:rPr>
          <w:rFonts w:ascii="Arial Narrow" w:hAnsi="Arial Narrow" w:cs="Arial"/>
          <w:sz w:val="15"/>
          <w:szCs w:val="15"/>
        </w:rPr>
        <w:t xml:space="preserve"> 5 BMG auf das Recht, der Datenübermittlung nach §</w:t>
      </w:r>
      <w:r w:rsidR="00337AB7">
        <w:rPr>
          <w:rFonts w:ascii="Arial Narrow" w:hAnsi="Arial Narrow" w:cs="Arial"/>
          <w:sz w:val="15"/>
          <w:szCs w:val="15"/>
        </w:rPr>
        <w:t> </w:t>
      </w:r>
      <w:r w:rsidRPr="007C0BCB">
        <w:rPr>
          <w:rFonts w:ascii="Arial Narrow" w:hAnsi="Arial Narrow" w:cs="Arial"/>
          <w:sz w:val="15"/>
          <w:szCs w:val="15"/>
        </w:rPr>
        <w:t xml:space="preserve">50 </w:t>
      </w:r>
      <w:r w:rsidR="0095655D" w:rsidRPr="007C0BCB">
        <w:rPr>
          <w:rFonts w:ascii="Arial Narrow" w:hAnsi="Arial Narrow" w:cs="Arial"/>
          <w:sz w:val="15"/>
          <w:szCs w:val="15"/>
        </w:rPr>
        <w:t>Abs.</w:t>
      </w:r>
      <w:r w:rsidRPr="007C0BCB">
        <w:rPr>
          <w:rFonts w:ascii="Arial Narrow" w:hAnsi="Arial Narrow" w:cs="Arial"/>
          <w:sz w:val="15"/>
          <w:szCs w:val="15"/>
        </w:rPr>
        <w:t xml:space="preserve"> 2 BMG zu widersprechen.</w:t>
      </w:r>
    </w:p>
    <w:p w:rsidR="00B66B64" w:rsidRPr="007C0BCB" w:rsidRDefault="00B66B64" w:rsidP="0095655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Verlangen Mandatsträger, Presse oder Rundfunk Auskunft aus dem Melderegister über A</w:t>
      </w:r>
      <w:r w:rsidRPr="007C0BCB">
        <w:rPr>
          <w:rFonts w:ascii="Arial Narrow" w:hAnsi="Arial Narrow" w:cs="Arial"/>
          <w:sz w:val="15"/>
          <w:szCs w:val="15"/>
        </w:rPr>
        <w:t>l</w:t>
      </w:r>
      <w:r w:rsidRPr="007C0BCB">
        <w:rPr>
          <w:rFonts w:ascii="Arial Narrow" w:hAnsi="Arial Narrow" w:cs="Arial"/>
          <w:sz w:val="15"/>
          <w:szCs w:val="15"/>
        </w:rPr>
        <w:t xml:space="preserve">ters- oder Ehejubiläen von Einwohnern, darf die Meldebehörde nach § 50 </w:t>
      </w:r>
      <w:r w:rsidR="0095655D" w:rsidRPr="007C0BCB">
        <w:rPr>
          <w:rFonts w:ascii="Arial Narrow" w:hAnsi="Arial Narrow" w:cs="Arial"/>
          <w:sz w:val="15"/>
          <w:szCs w:val="15"/>
        </w:rPr>
        <w:t>Abs.</w:t>
      </w:r>
      <w:r w:rsidRPr="007C0BCB">
        <w:rPr>
          <w:rFonts w:ascii="Arial Narrow" w:hAnsi="Arial Narrow" w:cs="Arial"/>
          <w:sz w:val="15"/>
          <w:szCs w:val="15"/>
        </w:rPr>
        <w:t xml:space="preserve"> 2 BMG Au</w:t>
      </w:r>
      <w:r w:rsidRPr="007C0BCB">
        <w:rPr>
          <w:rFonts w:ascii="Arial Narrow" w:hAnsi="Arial Narrow" w:cs="Arial"/>
          <w:sz w:val="15"/>
          <w:szCs w:val="15"/>
        </w:rPr>
        <w:t>s</w:t>
      </w:r>
      <w:r w:rsidRPr="007C0BCB">
        <w:rPr>
          <w:rFonts w:ascii="Arial Narrow" w:hAnsi="Arial Narrow" w:cs="Arial"/>
          <w:sz w:val="15"/>
          <w:szCs w:val="15"/>
        </w:rPr>
        <w:t>kunft erteilen über</w:t>
      </w:r>
      <w:r w:rsidR="00E40C7B" w:rsidRPr="007C0BCB">
        <w:rPr>
          <w:rFonts w:ascii="Arial Narrow" w:hAnsi="Arial Narrow" w:cs="Arial"/>
          <w:sz w:val="15"/>
          <w:szCs w:val="15"/>
        </w:rPr>
        <w:t xml:space="preserve"> </w:t>
      </w:r>
      <w:r w:rsidRPr="007C0BCB">
        <w:rPr>
          <w:rFonts w:ascii="Arial Narrow" w:hAnsi="Arial Narrow" w:cs="Arial"/>
          <w:sz w:val="15"/>
          <w:szCs w:val="15"/>
        </w:rPr>
        <w:t>1. Familienname,</w:t>
      </w:r>
      <w:r w:rsidR="00E40C7B" w:rsidRPr="007C0BCB">
        <w:rPr>
          <w:rFonts w:ascii="Arial Narrow" w:hAnsi="Arial Narrow" w:cs="Arial"/>
          <w:sz w:val="15"/>
          <w:szCs w:val="15"/>
        </w:rPr>
        <w:t xml:space="preserve"> </w:t>
      </w:r>
      <w:r w:rsidRPr="007C0BCB">
        <w:rPr>
          <w:rFonts w:ascii="Arial Narrow" w:hAnsi="Arial Narrow" w:cs="Arial"/>
          <w:sz w:val="15"/>
          <w:szCs w:val="15"/>
        </w:rPr>
        <w:t>2. Vornamen,</w:t>
      </w:r>
      <w:r w:rsidR="00E40C7B" w:rsidRPr="007C0BCB">
        <w:rPr>
          <w:rFonts w:ascii="Arial Narrow" w:hAnsi="Arial Narrow" w:cs="Arial"/>
          <w:sz w:val="15"/>
          <w:szCs w:val="15"/>
        </w:rPr>
        <w:t xml:space="preserve"> </w:t>
      </w:r>
      <w:r w:rsidRPr="007C0BCB">
        <w:rPr>
          <w:rFonts w:ascii="Arial Narrow" w:hAnsi="Arial Narrow" w:cs="Arial"/>
          <w:sz w:val="15"/>
          <w:szCs w:val="15"/>
        </w:rPr>
        <w:t>3. Doktorgrad,</w:t>
      </w:r>
      <w:r w:rsidR="00E40C7B" w:rsidRPr="007C0BCB">
        <w:rPr>
          <w:rFonts w:ascii="Arial Narrow" w:hAnsi="Arial Narrow" w:cs="Arial"/>
          <w:sz w:val="15"/>
          <w:szCs w:val="15"/>
        </w:rPr>
        <w:t xml:space="preserve"> </w:t>
      </w:r>
      <w:r w:rsidRPr="007C0BCB">
        <w:rPr>
          <w:rFonts w:ascii="Arial Narrow" w:hAnsi="Arial Narrow" w:cs="Arial"/>
          <w:sz w:val="15"/>
          <w:szCs w:val="15"/>
        </w:rPr>
        <w:t>4. Anschrift sowie</w:t>
      </w:r>
      <w:r w:rsidR="00E40C7B" w:rsidRPr="007C0BCB">
        <w:rPr>
          <w:rFonts w:ascii="Arial Narrow" w:hAnsi="Arial Narrow" w:cs="Arial"/>
          <w:sz w:val="15"/>
          <w:szCs w:val="15"/>
        </w:rPr>
        <w:t xml:space="preserve"> </w:t>
      </w:r>
      <w:r w:rsidRPr="007C0BCB">
        <w:rPr>
          <w:rFonts w:ascii="Arial Narrow" w:hAnsi="Arial Narrow" w:cs="Arial"/>
          <w:sz w:val="15"/>
          <w:szCs w:val="15"/>
        </w:rPr>
        <w:t>5. Datum und Art des Jubiläums.</w:t>
      </w:r>
      <w:r w:rsidR="00B13962">
        <w:rPr>
          <w:rFonts w:ascii="Arial Narrow" w:hAnsi="Arial Narrow" w:cs="Arial"/>
          <w:sz w:val="15"/>
          <w:szCs w:val="15"/>
        </w:rPr>
        <w:t xml:space="preserve"> </w:t>
      </w:r>
      <w:r w:rsidRPr="007C0BCB">
        <w:rPr>
          <w:rFonts w:ascii="Arial Narrow" w:hAnsi="Arial Narrow" w:cs="Arial"/>
          <w:sz w:val="15"/>
          <w:szCs w:val="15"/>
        </w:rPr>
        <w:t>Altersjubiläen sind der 70. Geburtstag, jeder fünfte weitere Geburtstag und ab dem 100. Geburtstag jeder folgende Geburtstag; Ehejubiläen sind das 50. und jedes folgende Ehejubiläum.</w:t>
      </w:r>
      <w:r w:rsidR="00E40C7B" w:rsidRPr="007C0BCB">
        <w:rPr>
          <w:rFonts w:ascii="Arial Narrow" w:hAnsi="Arial Narrow" w:cs="Arial"/>
          <w:sz w:val="15"/>
          <w:szCs w:val="15"/>
        </w:rPr>
        <w:t xml:space="preserve"> </w:t>
      </w:r>
      <w:r w:rsidRPr="007C0BCB">
        <w:rPr>
          <w:rFonts w:ascii="Arial Narrow" w:hAnsi="Arial Narrow" w:cs="Arial"/>
          <w:sz w:val="15"/>
          <w:szCs w:val="15"/>
        </w:rPr>
        <w:t>Bei einem Widerspruch werden die Daten nicht übermittelt. Der Wide</w:t>
      </w:r>
      <w:r w:rsidRPr="007C0BCB">
        <w:rPr>
          <w:rFonts w:ascii="Arial Narrow" w:hAnsi="Arial Narrow" w:cs="Arial"/>
          <w:sz w:val="15"/>
          <w:szCs w:val="15"/>
        </w:rPr>
        <w:t>r</w:t>
      </w:r>
      <w:r w:rsidRPr="007C0BCB">
        <w:rPr>
          <w:rFonts w:ascii="Arial Narrow" w:hAnsi="Arial Narrow" w:cs="Arial"/>
          <w:sz w:val="15"/>
          <w:szCs w:val="15"/>
        </w:rPr>
        <w:t>spruch ist bei allen Meldebehörden, bei denen die betroffene Person gemeldet ist, einzulegen. Er gilt bis zu seinem Widerruf.</w:t>
      </w:r>
    </w:p>
    <w:p w:rsidR="00B66B64" w:rsidRPr="001244F8" w:rsidRDefault="00B66B64" w:rsidP="0095655D">
      <w:pPr>
        <w:autoSpaceDE w:val="0"/>
        <w:autoSpaceDN w:val="0"/>
        <w:adjustRightInd w:val="0"/>
        <w:spacing w:after="0" w:line="240" w:lineRule="auto"/>
        <w:jc w:val="both"/>
        <w:rPr>
          <w:rFonts w:ascii="Arial Narrow" w:hAnsi="Arial Narrow" w:cs="Arial"/>
          <w:sz w:val="8"/>
          <w:szCs w:val="8"/>
        </w:rPr>
      </w:pPr>
    </w:p>
    <w:p w:rsidR="00B66B64" w:rsidRDefault="00B66B64" w:rsidP="0095655D">
      <w:pPr>
        <w:autoSpaceDE w:val="0"/>
        <w:autoSpaceDN w:val="0"/>
        <w:adjustRightInd w:val="0"/>
        <w:spacing w:after="0" w:line="240" w:lineRule="auto"/>
        <w:ind w:left="126" w:hanging="126"/>
        <w:jc w:val="both"/>
        <w:rPr>
          <w:rFonts w:ascii="Arial Narrow" w:hAnsi="Arial Narrow" w:cs="Arial"/>
          <w:b/>
          <w:bCs/>
          <w:sz w:val="16"/>
          <w:szCs w:val="16"/>
        </w:rPr>
      </w:pPr>
      <w:r w:rsidRPr="001244F8">
        <w:rPr>
          <w:rFonts w:ascii="Arial Narrow" w:hAnsi="Arial Narrow" w:cs="Arial"/>
          <w:b/>
          <w:bCs/>
          <w:sz w:val="16"/>
          <w:szCs w:val="16"/>
        </w:rPr>
        <w:t xml:space="preserve">5 </w:t>
      </w:r>
      <w:proofErr w:type="gramStart"/>
      <w:r w:rsidRPr="001244F8">
        <w:rPr>
          <w:rFonts w:ascii="Arial Narrow" w:hAnsi="Arial Narrow" w:cs="Arial"/>
          <w:b/>
          <w:bCs/>
          <w:sz w:val="16"/>
          <w:szCs w:val="16"/>
        </w:rPr>
        <w:t>Widerspruch</w:t>
      </w:r>
      <w:proofErr w:type="gramEnd"/>
      <w:r w:rsidRPr="001244F8">
        <w:rPr>
          <w:rFonts w:ascii="Arial Narrow" w:hAnsi="Arial Narrow" w:cs="Arial"/>
          <w:b/>
          <w:bCs/>
          <w:sz w:val="16"/>
          <w:szCs w:val="16"/>
        </w:rPr>
        <w:t xml:space="preserve"> gegen die Übermittlung von Daten an Adressbuchverlage</w:t>
      </w:r>
    </w:p>
    <w:p w:rsidR="007D248B" w:rsidRPr="007D248B" w:rsidRDefault="007D248B" w:rsidP="0095655D">
      <w:pPr>
        <w:autoSpaceDE w:val="0"/>
        <w:autoSpaceDN w:val="0"/>
        <w:adjustRightInd w:val="0"/>
        <w:spacing w:after="0" w:line="240" w:lineRule="auto"/>
        <w:ind w:left="126" w:hanging="126"/>
        <w:jc w:val="both"/>
        <w:rPr>
          <w:rFonts w:ascii="Arial Narrow" w:hAnsi="Arial Narrow" w:cs="Arial"/>
          <w:b/>
          <w:bCs/>
          <w:sz w:val="4"/>
          <w:szCs w:val="4"/>
        </w:rPr>
      </w:pPr>
    </w:p>
    <w:p w:rsidR="00B66B64" w:rsidRPr="007C0BCB" w:rsidRDefault="00B66B64" w:rsidP="0095655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 xml:space="preserve">Es erfolgt ein Hinweis gemäß § 50 </w:t>
      </w:r>
      <w:r w:rsidR="0095655D" w:rsidRPr="007C0BCB">
        <w:rPr>
          <w:rFonts w:ascii="Arial Narrow" w:hAnsi="Arial Narrow" w:cs="Arial"/>
          <w:sz w:val="15"/>
          <w:szCs w:val="15"/>
        </w:rPr>
        <w:t>Abs.</w:t>
      </w:r>
      <w:r w:rsidRPr="007C0BCB">
        <w:rPr>
          <w:rFonts w:ascii="Arial Narrow" w:hAnsi="Arial Narrow" w:cs="Arial"/>
          <w:sz w:val="15"/>
          <w:szCs w:val="15"/>
        </w:rPr>
        <w:t xml:space="preserve"> 5 BMG auf das Recht, der Datenübermittlung nach §</w:t>
      </w:r>
      <w:r w:rsidR="00337AB7">
        <w:rPr>
          <w:rFonts w:ascii="Arial Narrow" w:hAnsi="Arial Narrow" w:cs="Arial"/>
          <w:sz w:val="15"/>
          <w:szCs w:val="15"/>
        </w:rPr>
        <w:t> </w:t>
      </w:r>
      <w:r w:rsidRPr="007C0BCB">
        <w:rPr>
          <w:rFonts w:ascii="Arial Narrow" w:hAnsi="Arial Narrow" w:cs="Arial"/>
          <w:sz w:val="15"/>
          <w:szCs w:val="15"/>
        </w:rPr>
        <w:t xml:space="preserve">50 </w:t>
      </w:r>
      <w:r w:rsidR="0095655D" w:rsidRPr="007C0BCB">
        <w:rPr>
          <w:rFonts w:ascii="Arial Narrow" w:hAnsi="Arial Narrow" w:cs="Arial"/>
          <w:sz w:val="15"/>
          <w:szCs w:val="15"/>
        </w:rPr>
        <w:t>Abs.</w:t>
      </w:r>
      <w:r w:rsidRPr="007C0BCB">
        <w:rPr>
          <w:rFonts w:ascii="Arial Narrow" w:hAnsi="Arial Narrow" w:cs="Arial"/>
          <w:sz w:val="15"/>
          <w:szCs w:val="15"/>
        </w:rPr>
        <w:t xml:space="preserve"> 3 BMG an Adressbuchverlage widersprechen zu können.</w:t>
      </w:r>
    </w:p>
    <w:p w:rsidR="00B66B64" w:rsidRPr="007C0BCB" w:rsidRDefault="00B66B64" w:rsidP="00E40C7B">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 xml:space="preserve">Die Meldebehörde darf gemäß § 50 </w:t>
      </w:r>
      <w:r w:rsidR="0095655D" w:rsidRPr="007C0BCB">
        <w:rPr>
          <w:rFonts w:ascii="Arial Narrow" w:hAnsi="Arial Narrow" w:cs="Arial"/>
          <w:sz w:val="15"/>
          <w:szCs w:val="15"/>
        </w:rPr>
        <w:t>Abs.</w:t>
      </w:r>
      <w:r w:rsidRPr="007C0BCB">
        <w:rPr>
          <w:rFonts w:ascii="Arial Narrow" w:hAnsi="Arial Narrow" w:cs="Arial"/>
          <w:sz w:val="15"/>
          <w:szCs w:val="15"/>
        </w:rPr>
        <w:t xml:space="preserve"> 3 BMG Adressbuchverlagen zu allen Einwohnern, die das 18. Lebensjahr vollendet haben, Auskunft erteilen über</w:t>
      </w:r>
      <w:r w:rsidR="00B13962">
        <w:rPr>
          <w:rFonts w:ascii="Arial Narrow" w:hAnsi="Arial Narrow" w:cs="Arial"/>
          <w:sz w:val="15"/>
          <w:szCs w:val="15"/>
        </w:rPr>
        <w:t xml:space="preserve"> </w:t>
      </w:r>
      <w:r w:rsidRPr="007C0BCB">
        <w:rPr>
          <w:rFonts w:ascii="Arial Narrow" w:hAnsi="Arial Narrow" w:cs="Arial"/>
          <w:sz w:val="15"/>
          <w:szCs w:val="15"/>
        </w:rPr>
        <w:t>1. Familienname,</w:t>
      </w:r>
      <w:r w:rsidR="00E40C7B" w:rsidRPr="007C0BCB">
        <w:rPr>
          <w:rFonts w:ascii="Arial Narrow" w:hAnsi="Arial Narrow" w:cs="Arial"/>
          <w:sz w:val="15"/>
          <w:szCs w:val="15"/>
        </w:rPr>
        <w:t xml:space="preserve"> </w:t>
      </w:r>
      <w:r w:rsidRPr="007C0BCB">
        <w:rPr>
          <w:rFonts w:ascii="Arial Narrow" w:hAnsi="Arial Narrow" w:cs="Arial"/>
          <w:sz w:val="15"/>
          <w:szCs w:val="15"/>
        </w:rPr>
        <w:t>2. Vorn</w:t>
      </w:r>
      <w:r w:rsidRPr="007C0BCB">
        <w:rPr>
          <w:rFonts w:ascii="Arial Narrow" w:hAnsi="Arial Narrow" w:cs="Arial"/>
          <w:sz w:val="15"/>
          <w:szCs w:val="15"/>
        </w:rPr>
        <w:t>a</w:t>
      </w:r>
      <w:r w:rsidRPr="007C0BCB">
        <w:rPr>
          <w:rFonts w:ascii="Arial Narrow" w:hAnsi="Arial Narrow" w:cs="Arial"/>
          <w:sz w:val="15"/>
          <w:szCs w:val="15"/>
        </w:rPr>
        <w:t>men,</w:t>
      </w:r>
      <w:r w:rsidR="00E40C7B" w:rsidRPr="007C0BCB">
        <w:rPr>
          <w:rFonts w:ascii="Arial Narrow" w:hAnsi="Arial Narrow" w:cs="Arial"/>
          <w:sz w:val="15"/>
          <w:szCs w:val="15"/>
        </w:rPr>
        <w:t xml:space="preserve"> </w:t>
      </w:r>
      <w:r w:rsidRPr="007C0BCB">
        <w:rPr>
          <w:rFonts w:ascii="Arial Narrow" w:hAnsi="Arial Narrow" w:cs="Arial"/>
          <w:sz w:val="15"/>
          <w:szCs w:val="15"/>
        </w:rPr>
        <w:t>3. Doktorgrad und</w:t>
      </w:r>
      <w:r w:rsidR="00E40C7B" w:rsidRPr="007C0BCB">
        <w:rPr>
          <w:rFonts w:ascii="Arial Narrow" w:hAnsi="Arial Narrow" w:cs="Arial"/>
          <w:sz w:val="15"/>
          <w:szCs w:val="15"/>
        </w:rPr>
        <w:t xml:space="preserve"> </w:t>
      </w:r>
      <w:r w:rsidRPr="007C0BCB">
        <w:rPr>
          <w:rFonts w:ascii="Arial Narrow" w:hAnsi="Arial Narrow" w:cs="Arial"/>
          <w:sz w:val="15"/>
          <w:szCs w:val="15"/>
        </w:rPr>
        <w:t>4. derzeitige Anschriften.</w:t>
      </w:r>
      <w:r w:rsidR="00B13962">
        <w:rPr>
          <w:rFonts w:ascii="Arial Narrow" w:hAnsi="Arial Narrow" w:cs="Arial"/>
          <w:sz w:val="15"/>
          <w:szCs w:val="15"/>
        </w:rPr>
        <w:t xml:space="preserve"> </w:t>
      </w:r>
      <w:r w:rsidRPr="007C0BCB">
        <w:rPr>
          <w:rFonts w:ascii="Arial Narrow" w:hAnsi="Arial Narrow" w:cs="Arial"/>
          <w:sz w:val="15"/>
          <w:szCs w:val="15"/>
        </w:rPr>
        <w:t>Die übermittelten Daten dürfen nur für die Herausgabe von Adressbüchern (Adressenverzeichnisse in Buchform) verwendet werden.</w:t>
      </w:r>
      <w:r w:rsidR="00B13962">
        <w:rPr>
          <w:rFonts w:ascii="Arial Narrow" w:hAnsi="Arial Narrow" w:cs="Arial"/>
          <w:sz w:val="15"/>
          <w:szCs w:val="15"/>
        </w:rPr>
        <w:t xml:space="preserve"> </w:t>
      </w:r>
      <w:r w:rsidRPr="007C0BCB">
        <w:rPr>
          <w:rFonts w:ascii="Arial Narrow" w:hAnsi="Arial Narrow" w:cs="Arial"/>
          <w:sz w:val="15"/>
          <w:szCs w:val="15"/>
        </w:rPr>
        <w:t>Bei einem Widerspruch werden die Daten nicht übermittelt. Der Widerspruch ist bei allen Meld</w:t>
      </w:r>
      <w:r w:rsidRPr="007C0BCB">
        <w:rPr>
          <w:rFonts w:ascii="Arial Narrow" w:hAnsi="Arial Narrow" w:cs="Arial"/>
          <w:sz w:val="15"/>
          <w:szCs w:val="15"/>
        </w:rPr>
        <w:t>e</w:t>
      </w:r>
      <w:r w:rsidRPr="007C0BCB">
        <w:rPr>
          <w:rFonts w:ascii="Arial Narrow" w:hAnsi="Arial Narrow" w:cs="Arial"/>
          <w:sz w:val="15"/>
          <w:szCs w:val="15"/>
        </w:rPr>
        <w:t>behörden, bei denen die betroffene Person gemeldet ist, einzulegen. Er gilt bis zu seinem W</w:t>
      </w:r>
      <w:r w:rsidRPr="007C0BCB">
        <w:rPr>
          <w:rFonts w:ascii="Arial Narrow" w:hAnsi="Arial Narrow" w:cs="Arial"/>
          <w:sz w:val="15"/>
          <w:szCs w:val="15"/>
        </w:rPr>
        <w:t>i</w:t>
      </w:r>
      <w:r w:rsidRPr="007C0BCB">
        <w:rPr>
          <w:rFonts w:ascii="Arial Narrow" w:hAnsi="Arial Narrow" w:cs="Arial"/>
          <w:sz w:val="15"/>
          <w:szCs w:val="15"/>
        </w:rPr>
        <w:t>derruf.</w:t>
      </w:r>
    </w:p>
    <w:p w:rsidR="00B66B64" w:rsidRPr="001244F8" w:rsidRDefault="00B66B64" w:rsidP="0095655D">
      <w:pPr>
        <w:autoSpaceDE w:val="0"/>
        <w:autoSpaceDN w:val="0"/>
        <w:adjustRightInd w:val="0"/>
        <w:spacing w:after="0" w:line="240" w:lineRule="auto"/>
        <w:jc w:val="both"/>
        <w:rPr>
          <w:rFonts w:ascii="Arial Narrow" w:hAnsi="Arial Narrow" w:cs="Arial"/>
          <w:sz w:val="8"/>
          <w:szCs w:val="8"/>
        </w:rPr>
      </w:pPr>
    </w:p>
    <w:p w:rsidR="00B66B64" w:rsidRDefault="00B66B64" w:rsidP="0095655D">
      <w:pPr>
        <w:autoSpaceDE w:val="0"/>
        <w:autoSpaceDN w:val="0"/>
        <w:adjustRightInd w:val="0"/>
        <w:spacing w:after="0" w:line="240" w:lineRule="auto"/>
        <w:jc w:val="both"/>
        <w:rPr>
          <w:rFonts w:ascii="Arial Narrow" w:hAnsi="Arial Narrow" w:cs="Arial"/>
          <w:b/>
          <w:bCs/>
          <w:sz w:val="16"/>
          <w:szCs w:val="16"/>
        </w:rPr>
      </w:pPr>
      <w:r w:rsidRPr="001244F8">
        <w:rPr>
          <w:rFonts w:ascii="Arial Narrow" w:hAnsi="Arial Narrow" w:cs="Arial"/>
          <w:b/>
          <w:bCs/>
          <w:sz w:val="16"/>
          <w:szCs w:val="16"/>
        </w:rPr>
        <w:t xml:space="preserve">6 Belehrung zu § 202a StGB gemäß § 23 </w:t>
      </w:r>
      <w:r w:rsidR="0095655D" w:rsidRPr="001244F8">
        <w:rPr>
          <w:rFonts w:ascii="Arial Narrow" w:hAnsi="Arial Narrow" w:cs="Arial"/>
          <w:b/>
          <w:bCs/>
          <w:sz w:val="16"/>
          <w:szCs w:val="16"/>
        </w:rPr>
        <w:t>Abs.</w:t>
      </w:r>
      <w:r w:rsidRPr="001244F8">
        <w:rPr>
          <w:rFonts w:ascii="Arial Narrow" w:hAnsi="Arial Narrow" w:cs="Arial"/>
          <w:b/>
          <w:bCs/>
          <w:sz w:val="16"/>
          <w:szCs w:val="16"/>
        </w:rPr>
        <w:t xml:space="preserve"> 5 BMG</w:t>
      </w:r>
    </w:p>
    <w:p w:rsidR="007D248B" w:rsidRPr="007D248B" w:rsidRDefault="007D248B" w:rsidP="0095655D">
      <w:pPr>
        <w:autoSpaceDE w:val="0"/>
        <w:autoSpaceDN w:val="0"/>
        <w:adjustRightInd w:val="0"/>
        <w:spacing w:after="0" w:line="240" w:lineRule="auto"/>
        <w:jc w:val="both"/>
        <w:rPr>
          <w:rFonts w:ascii="Arial Narrow" w:hAnsi="Arial Narrow" w:cs="Arial"/>
          <w:b/>
          <w:bCs/>
          <w:sz w:val="4"/>
          <w:szCs w:val="4"/>
        </w:rPr>
      </w:pPr>
    </w:p>
    <w:p w:rsidR="00B66B64" w:rsidRPr="007C0BCB" w:rsidRDefault="00B66B64" w:rsidP="0095655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 xml:space="preserve">Es erfolgt eine Belehrung zu § 202a des Strafgesetzbuches für die anmeldende Person bei Anmeldung mehrerer Personen gemäß § 23 </w:t>
      </w:r>
      <w:r w:rsidR="0095655D" w:rsidRPr="007C0BCB">
        <w:rPr>
          <w:rFonts w:ascii="Arial Narrow" w:hAnsi="Arial Narrow" w:cs="Arial"/>
          <w:sz w:val="15"/>
          <w:szCs w:val="15"/>
        </w:rPr>
        <w:t>Abs.</w:t>
      </w:r>
      <w:r w:rsidRPr="007C0BCB">
        <w:rPr>
          <w:rFonts w:ascii="Arial Narrow" w:hAnsi="Arial Narrow" w:cs="Arial"/>
          <w:sz w:val="15"/>
          <w:szCs w:val="15"/>
        </w:rPr>
        <w:t xml:space="preserve"> 5 BMG:</w:t>
      </w:r>
      <w:r w:rsidR="00B13962">
        <w:rPr>
          <w:rFonts w:ascii="Arial Narrow" w:hAnsi="Arial Narrow" w:cs="Arial"/>
          <w:sz w:val="15"/>
          <w:szCs w:val="15"/>
        </w:rPr>
        <w:t xml:space="preserve"> </w:t>
      </w:r>
      <w:r w:rsidRPr="007C0BCB">
        <w:rPr>
          <w:rFonts w:ascii="Arial Narrow" w:hAnsi="Arial Narrow" w:cs="Arial"/>
          <w:sz w:val="15"/>
          <w:szCs w:val="15"/>
        </w:rPr>
        <w:t>„Mit Ihrer Unterschrift versichern Sie, dass Sie berechtigt sind, die Daten aller auf dem Meldeschein eingetragenen meldepflic</w:t>
      </w:r>
      <w:r w:rsidRPr="007C0BCB">
        <w:rPr>
          <w:rFonts w:ascii="Arial Narrow" w:hAnsi="Arial Narrow" w:cs="Arial"/>
          <w:sz w:val="15"/>
          <w:szCs w:val="15"/>
        </w:rPr>
        <w:t>h</w:t>
      </w:r>
      <w:r w:rsidRPr="007C0BCB">
        <w:rPr>
          <w:rFonts w:ascii="Arial Narrow" w:hAnsi="Arial Narrow" w:cs="Arial"/>
          <w:sz w:val="15"/>
          <w:szCs w:val="15"/>
        </w:rPr>
        <w:t>tigen Personen entgegenzunehmen. Der unberechtigte Empfang von Daten unter Vorspieg</w:t>
      </w:r>
      <w:r w:rsidRPr="007C0BCB">
        <w:rPr>
          <w:rFonts w:ascii="Arial Narrow" w:hAnsi="Arial Narrow" w:cs="Arial"/>
          <w:sz w:val="15"/>
          <w:szCs w:val="15"/>
        </w:rPr>
        <w:t>e</w:t>
      </w:r>
      <w:r w:rsidRPr="007C0BCB">
        <w:rPr>
          <w:rFonts w:ascii="Arial Narrow" w:hAnsi="Arial Narrow" w:cs="Arial"/>
          <w:sz w:val="15"/>
          <w:szCs w:val="15"/>
        </w:rPr>
        <w:t>lung einer Berechtigung ist eine Straftat, die gemäß §</w:t>
      </w:r>
      <w:r w:rsidR="00337AB7">
        <w:rPr>
          <w:rFonts w:ascii="Arial Narrow" w:hAnsi="Arial Narrow" w:cs="Arial"/>
          <w:sz w:val="15"/>
          <w:szCs w:val="15"/>
        </w:rPr>
        <w:t> </w:t>
      </w:r>
      <w:r w:rsidRPr="007C0BCB">
        <w:rPr>
          <w:rFonts w:ascii="Arial Narrow" w:hAnsi="Arial Narrow" w:cs="Arial"/>
          <w:sz w:val="15"/>
          <w:szCs w:val="15"/>
        </w:rPr>
        <w:t>202a des Strafgesetzbuches mit Fre</w:t>
      </w:r>
      <w:r w:rsidRPr="007C0BCB">
        <w:rPr>
          <w:rFonts w:ascii="Arial Narrow" w:hAnsi="Arial Narrow" w:cs="Arial"/>
          <w:sz w:val="15"/>
          <w:szCs w:val="15"/>
        </w:rPr>
        <w:t>i</w:t>
      </w:r>
      <w:r w:rsidRPr="007C0BCB">
        <w:rPr>
          <w:rFonts w:ascii="Arial Narrow" w:hAnsi="Arial Narrow" w:cs="Arial"/>
          <w:sz w:val="15"/>
          <w:szCs w:val="15"/>
        </w:rPr>
        <w:t>heitsstrafe bis zu drei Jahren oder mit Geldstrafe bestraft wird.</w:t>
      </w:r>
    </w:p>
    <w:p w:rsidR="00B66B64" w:rsidRPr="001244F8" w:rsidRDefault="00B66B64" w:rsidP="0095655D">
      <w:pPr>
        <w:autoSpaceDE w:val="0"/>
        <w:autoSpaceDN w:val="0"/>
        <w:adjustRightInd w:val="0"/>
        <w:spacing w:after="0" w:line="240" w:lineRule="auto"/>
        <w:jc w:val="both"/>
        <w:rPr>
          <w:rFonts w:ascii="Arial Narrow" w:hAnsi="Arial Narrow" w:cs="Arial"/>
          <w:sz w:val="8"/>
          <w:szCs w:val="8"/>
        </w:rPr>
      </w:pPr>
    </w:p>
    <w:p w:rsidR="00B66B64" w:rsidRDefault="00B66B64" w:rsidP="0095655D">
      <w:pPr>
        <w:autoSpaceDE w:val="0"/>
        <w:autoSpaceDN w:val="0"/>
        <w:adjustRightInd w:val="0"/>
        <w:spacing w:after="0" w:line="240" w:lineRule="auto"/>
        <w:jc w:val="both"/>
        <w:rPr>
          <w:rFonts w:ascii="Arial Narrow" w:hAnsi="Arial Narrow" w:cs="Arial"/>
          <w:b/>
          <w:bCs/>
          <w:sz w:val="16"/>
          <w:szCs w:val="16"/>
        </w:rPr>
      </w:pPr>
      <w:r w:rsidRPr="001244F8">
        <w:rPr>
          <w:rFonts w:ascii="Arial Narrow" w:hAnsi="Arial Narrow" w:cs="Arial"/>
          <w:b/>
          <w:bCs/>
          <w:sz w:val="16"/>
          <w:szCs w:val="16"/>
        </w:rPr>
        <w:t xml:space="preserve">7 </w:t>
      </w:r>
      <w:proofErr w:type="gramStart"/>
      <w:r w:rsidRPr="001244F8">
        <w:rPr>
          <w:rFonts w:ascii="Arial Narrow" w:hAnsi="Arial Narrow" w:cs="Arial"/>
          <w:b/>
          <w:bCs/>
          <w:sz w:val="16"/>
          <w:szCs w:val="16"/>
        </w:rPr>
        <w:t>Hinweis</w:t>
      </w:r>
      <w:proofErr w:type="gramEnd"/>
      <w:r w:rsidRPr="001244F8">
        <w:rPr>
          <w:rFonts w:ascii="Arial Narrow" w:hAnsi="Arial Narrow" w:cs="Arial"/>
          <w:b/>
          <w:bCs/>
          <w:sz w:val="16"/>
          <w:szCs w:val="16"/>
        </w:rPr>
        <w:t xml:space="preserve"> aufgrund von Landesdatenschutzgesetzen</w:t>
      </w:r>
    </w:p>
    <w:p w:rsidR="007D248B" w:rsidRPr="007D248B" w:rsidRDefault="007D248B" w:rsidP="0095655D">
      <w:pPr>
        <w:autoSpaceDE w:val="0"/>
        <w:autoSpaceDN w:val="0"/>
        <w:adjustRightInd w:val="0"/>
        <w:spacing w:after="0" w:line="240" w:lineRule="auto"/>
        <w:jc w:val="both"/>
        <w:rPr>
          <w:rFonts w:ascii="Arial Narrow" w:hAnsi="Arial Narrow" w:cs="Arial"/>
          <w:b/>
          <w:bCs/>
          <w:sz w:val="4"/>
          <w:szCs w:val="4"/>
        </w:rPr>
      </w:pPr>
    </w:p>
    <w:p w:rsidR="00B66B64" w:rsidRPr="007C0BCB" w:rsidRDefault="00B66B64" w:rsidP="0095655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Hinweise bei der Erhebung von Meldedaten können nach dem jeweiligen Landesdate</w:t>
      </w:r>
      <w:r w:rsidRPr="007C0BCB">
        <w:rPr>
          <w:rFonts w:ascii="Arial Narrow" w:hAnsi="Arial Narrow" w:cs="Arial"/>
          <w:sz w:val="15"/>
          <w:szCs w:val="15"/>
        </w:rPr>
        <w:t>n</w:t>
      </w:r>
      <w:r w:rsidRPr="007C0BCB">
        <w:rPr>
          <w:rFonts w:ascii="Arial Narrow" w:hAnsi="Arial Narrow" w:cs="Arial"/>
          <w:sz w:val="15"/>
          <w:szCs w:val="15"/>
        </w:rPr>
        <w:t>schutzgesetz verpflichtend sein. Dies kommt für die landesrechtlichen Regelungen in B</w:t>
      </w:r>
      <w:r w:rsidRPr="007C0BCB">
        <w:rPr>
          <w:rFonts w:ascii="Arial Narrow" w:hAnsi="Arial Narrow" w:cs="Arial"/>
          <w:sz w:val="15"/>
          <w:szCs w:val="15"/>
        </w:rPr>
        <w:t>e</w:t>
      </w:r>
      <w:r w:rsidRPr="007C0BCB">
        <w:rPr>
          <w:rFonts w:ascii="Arial Narrow" w:hAnsi="Arial Narrow" w:cs="Arial"/>
          <w:sz w:val="15"/>
          <w:szCs w:val="15"/>
        </w:rPr>
        <w:t>tracht, nach denen für die Erfüllung von Aufgaben der Länder weitere als die in § 3 BMG au</w:t>
      </w:r>
      <w:r w:rsidRPr="007C0BCB">
        <w:rPr>
          <w:rFonts w:ascii="Arial Narrow" w:hAnsi="Arial Narrow" w:cs="Arial"/>
          <w:sz w:val="15"/>
          <w:szCs w:val="15"/>
        </w:rPr>
        <w:t>f</w:t>
      </w:r>
      <w:r w:rsidRPr="007C0BCB">
        <w:rPr>
          <w:rFonts w:ascii="Arial Narrow" w:hAnsi="Arial Narrow" w:cs="Arial"/>
          <w:sz w:val="15"/>
          <w:szCs w:val="15"/>
        </w:rPr>
        <w:t>geführten Daten und Hinweise erhoben, verarbeitet und genutzt werden können.</w:t>
      </w:r>
      <w:r w:rsidR="00B13962">
        <w:rPr>
          <w:rFonts w:ascii="Arial Narrow" w:hAnsi="Arial Narrow" w:cs="Arial"/>
          <w:sz w:val="15"/>
          <w:szCs w:val="15"/>
        </w:rPr>
        <w:t xml:space="preserve"> </w:t>
      </w:r>
      <w:r w:rsidRPr="007C0BCB">
        <w:rPr>
          <w:rFonts w:ascii="Arial Narrow" w:hAnsi="Arial Narrow" w:cs="Arial"/>
          <w:sz w:val="15"/>
          <w:szCs w:val="15"/>
        </w:rPr>
        <w:t>Die Date</w:t>
      </w:r>
      <w:r w:rsidRPr="007C0BCB">
        <w:rPr>
          <w:rFonts w:ascii="Arial Narrow" w:hAnsi="Arial Narrow" w:cs="Arial"/>
          <w:sz w:val="15"/>
          <w:szCs w:val="15"/>
        </w:rPr>
        <w:t>n</w:t>
      </w:r>
      <w:r w:rsidRPr="007C0BCB">
        <w:rPr>
          <w:rFonts w:ascii="Arial Narrow" w:hAnsi="Arial Narrow" w:cs="Arial"/>
          <w:sz w:val="15"/>
          <w:szCs w:val="15"/>
        </w:rPr>
        <w:t xml:space="preserve">schutzgesetze der Länder enthalten Aufklärungs- bzw. Hinweispflichten für den Fall, dass personenbezogene Daten bei der betroffenen Person erhoben werden. In diesem Falle ist sie über den Verwendungszweck aufzuklären. Die Aufklärungspflicht umfasst bei beabsichtigten </w:t>
      </w:r>
      <w:r w:rsidRPr="007C0BCB">
        <w:rPr>
          <w:rFonts w:ascii="Arial Narrow" w:hAnsi="Arial Narrow" w:cs="Arial"/>
          <w:sz w:val="15"/>
          <w:szCs w:val="15"/>
        </w:rPr>
        <w:lastRenderedPageBreak/>
        <w:t>Übermittlungen auch den Empfänger der Daten. Werden die Daten aufgrund einer Rechtsvo</w:t>
      </w:r>
      <w:r w:rsidRPr="007C0BCB">
        <w:rPr>
          <w:rFonts w:ascii="Arial Narrow" w:hAnsi="Arial Narrow" w:cs="Arial"/>
          <w:sz w:val="15"/>
          <w:szCs w:val="15"/>
        </w:rPr>
        <w:t>r</w:t>
      </w:r>
      <w:r w:rsidRPr="007C0BCB">
        <w:rPr>
          <w:rFonts w:ascii="Arial Narrow" w:hAnsi="Arial Narrow" w:cs="Arial"/>
          <w:sz w:val="15"/>
          <w:szCs w:val="15"/>
        </w:rPr>
        <w:t>schrift erhoben, so ist die betroffene Person in geeigneter Weise über diese aufzuklären.</w:t>
      </w:r>
      <w:r w:rsidR="00E40C7B" w:rsidRPr="007C0BCB">
        <w:rPr>
          <w:rFonts w:ascii="Arial Narrow" w:hAnsi="Arial Narrow" w:cs="Arial"/>
          <w:sz w:val="15"/>
          <w:szCs w:val="15"/>
        </w:rPr>
        <w:t xml:space="preserve"> </w:t>
      </w:r>
      <w:r w:rsidRPr="007C0BCB">
        <w:rPr>
          <w:rFonts w:ascii="Arial Narrow" w:hAnsi="Arial Narrow" w:cs="Arial"/>
          <w:sz w:val="15"/>
          <w:szCs w:val="15"/>
        </w:rPr>
        <w:t>S</w:t>
      </w:r>
      <w:r w:rsidRPr="007C0BCB">
        <w:rPr>
          <w:rFonts w:ascii="Arial Narrow" w:hAnsi="Arial Narrow" w:cs="Arial"/>
          <w:sz w:val="15"/>
          <w:szCs w:val="15"/>
        </w:rPr>
        <w:t>o</w:t>
      </w:r>
      <w:r w:rsidRPr="007C0BCB">
        <w:rPr>
          <w:rFonts w:ascii="Arial Narrow" w:hAnsi="Arial Narrow" w:cs="Arial"/>
          <w:sz w:val="15"/>
          <w:szCs w:val="15"/>
        </w:rPr>
        <w:t>weit eine Auskunftspflicht besteht oder die Angaben die Voraussetzung für die Gewährung von Rechtsvorteilen sind, ist die betroffene Person hierauf, sonst auf die Freiwilligkeit ihrer Angaben, hinzuweisen.</w:t>
      </w:r>
    </w:p>
    <w:p w:rsidR="00B66B64" w:rsidRPr="001244F8" w:rsidRDefault="00B66B64" w:rsidP="0095655D">
      <w:pPr>
        <w:autoSpaceDE w:val="0"/>
        <w:autoSpaceDN w:val="0"/>
        <w:adjustRightInd w:val="0"/>
        <w:spacing w:after="0" w:line="240" w:lineRule="auto"/>
        <w:jc w:val="both"/>
        <w:rPr>
          <w:rFonts w:ascii="Arial Narrow" w:hAnsi="Arial Narrow" w:cs="Arial"/>
          <w:sz w:val="8"/>
          <w:szCs w:val="8"/>
        </w:rPr>
      </w:pPr>
    </w:p>
    <w:p w:rsidR="00B66B64" w:rsidRDefault="00B66B64" w:rsidP="0095655D">
      <w:pPr>
        <w:autoSpaceDE w:val="0"/>
        <w:autoSpaceDN w:val="0"/>
        <w:adjustRightInd w:val="0"/>
        <w:spacing w:after="0" w:line="240" w:lineRule="auto"/>
        <w:jc w:val="both"/>
        <w:rPr>
          <w:rFonts w:ascii="Arial Narrow" w:hAnsi="Arial Narrow" w:cs="Arial"/>
          <w:b/>
          <w:bCs/>
          <w:sz w:val="16"/>
          <w:szCs w:val="16"/>
        </w:rPr>
      </w:pPr>
      <w:r w:rsidRPr="001244F8">
        <w:rPr>
          <w:rFonts w:ascii="Arial Narrow" w:hAnsi="Arial Narrow" w:cs="Arial"/>
          <w:b/>
          <w:bCs/>
          <w:sz w:val="16"/>
          <w:szCs w:val="16"/>
        </w:rPr>
        <w:t xml:space="preserve">8 </w:t>
      </w:r>
      <w:proofErr w:type="gramStart"/>
      <w:r w:rsidRPr="001244F8">
        <w:rPr>
          <w:rFonts w:ascii="Arial Narrow" w:hAnsi="Arial Narrow" w:cs="Arial"/>
          <w:b/>
          <w:bCs/>
          <w:sz w:val="16"/>
          <w:szCs w:val="16"/>
        </w:rPr>
        <w:t>Hinweis</w:t>
      </w:r>
      <w:proofErr w:type="gramEnd"/>
      <w:r w:rsidRPr="001244F8">
        <w:rPr>
          <w:rFonts w:ascii="Arial Narrow" w:hAnsi="Arial Narrow" w:cs="Arial"/>
          <w:b/>
          <w:bCs/>
          <w:sz w:val="16"/>
          <w:szCs w:val="16"/>
        </w:rPr>
        <w:t xml:space="preserve"> auf weitere Möglichkeiten der Sperrung von Daten</w:t>
      </w:r>
    </w:p>
    <w:p w:rsidR="007D248B" w:rsidRPr="007D248B" w:rsidRDefault="007D248B" w:rsidP="0095655D">
      <w:pPr>
        <w:autoSpaceDE w:val="0"/>
        <w:autoSpaceDN w:val="0"/>
        <w:adjustRightInd w:val="0"/>
        <w:spacing w:after="0" w:line="240" w:lineRule="auto"/>
        <w:jc w:val="both"/>
        <w:rPr>
          <w:rFonts w:ascii="Arial Narrow" w:hAnsi="Arial Narrow" w:cs="Arial"/>
          <w:b/>
          <w:bCs/>
          <w:sz w:val="4"/>
          <w:szCs w:val="4"/>
        </w:rPr>
      </w:pPr>
    </w:p>
    <w:p w:rsidR="001C3BF2" w:rsidRPr="007C0BCB" w:rsidRDefault="00B66B64" w:rsidP="0095655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Anlässlich der Eintragung von Auskunftssperren weisen die Meldebehörden auf andere Au</w:t>
      </w:r>
      <w:r w:rsidRPr="007C0BCB">
        <w:rPr>
          <w:rFonts w:ascii="Arial Narrow" w:hAnsi="Arial Narrow" w:cs="Arial"/>
          <w:sz w:val="15"/>
          <w:szCs w:val="15"/>
        </w:rPr>
        <w:t>s</w:t>
      </w:r>
      <w:r w:rsidRPr="007C0BCB">
        <w:rPr>
          <w:rFonts w:ascii="Arial Narrow" w:hAnsi="Arial Narrow" w:cs="Arial"/>
          <w:sz w:val="15"/>
          <w:szCs w:val="15"/>
        </w:rPr>
        <w:t>forschungsmöglichkeiten Dritter hin, damit von der betroffenen Person ggf. weitere, eigene Schutzmaßnahmen ergriffen werden können. Dem Antragsteller soll bewusst gemacht we</w:t>
      </w:r>
      <w:r w:rsidRPr="007C0BCB">
        <w:rPr>
          <w:rFonts w:ascii="Arial Narrow" w:hAnsi="Arial Narrow" w:cs="Arial"/>
          <w:sz w:val="15"/>
          <w:szCs w:val="15"/>
        </w:rPr>
        <w:t>r</w:t>
      </w:r>
      <w:r w:rsidRPr="007C0BCB">
        <w:rPr>
          <w:rFonts w:ascii="Arial Narrow" w:hAnsi="Arial Narrow" w:cs="Arial"/>
          <w:sz w:val="15"/>
          <w:szCs w:val="15"/>
        </w:rPr>
        <w:t>den, dass seine Daten möglicherweise bei anderen öffentlichen Stellen wie dem Finanzamt, dem Jugendamt und bei Gericht gespeichert sind und ggf. weitere Möglichkeiten zur Sperrung von Daten bestehen. Hierzu gehört auch die</w:t>
      </w:r>
      <w:r w:rsidR="007B79BF" w:rsidRPr="007C0BCB">
        <w:rPr>
          <w:rFonts w:ascii="Arial Narrow" w:hAnsi="Arial Narrow" w:cs="Arial"/>
          <w:sz w:val="15"/>
          <w:szCs w:val="15"/>
        </w:rPr>
        <w:t xml:space="preserve"> </w:t>
      </w:r>
      <w:r w:rsidRPr="007C0BCB">
        <w:rPr>
          <w:rFonts w:ascii="Arial Narrow" w:hAnsi="Arial Narrow" w:cs="Arial"/>
          <w:sz w:val="15"/>
          <w:szCs w:val="15"/>
        </w:rPr>
        <w:t>Möglichkeit der Sperrung von Daten in anderen öffentlichen Registern wie dem Ausländerzentralregister oder dem zentralen Fahrzeugregi</w:t>
      </w:r>
      <w:r w:rsidRPr="007C0BCB">
        <w:rPr>
          <w:rFonts w:ascii="Arial Narrow" w:hAnsi="Arial Narrow" w:cs="Arial"/>
          <w:sz w:val="15"/>
          <w:szCs w:val="15"/>
        </w:rPr>
        <w:t>s</w:t>
      </w:r>
      <w:r w:rsidRPr="007C0BCB">
        <w:rPr>
          <w:rFonts w:ascii="Arial Narrow" w:hAnsi="Arial Narrow" w:cs="Arial"/>
          <w:sz w:val="15"/>
          <w:szCs w:val="15"/>
        </w:rPr>
        <w:t>ter.</w:t>
      </w:r>
      <w:r w:rsidR="00E40C7B" w:rsidRPr="007C0BCB">
        <w:rPr>
          <w:rFonts w:ascii="Arial Narrow" w:hAnsi="Arial Narrow" w:cs="Arial"/>
          <w:sz w:val="15"/>
          <w:szCs w:val="15"/>
        </w:rPr>
        <w:t xml:space="preserve"> </w:t>
      </w:r>
      <w:r w:rsidRPr="007C0BCB">
        <w:rPr>
          <w:rFonts w:ascii="Arial Narrow" w:hAnsi="Arial Narrow" w:cs="Arial"/>
          <w:sz w:val="15"/>
          <w:szCs w:val="15"/>
        </w:rPr>
        <w:t>Wenn Anhaltspunkte für die Gefährdung einer Frau bestehen, zum Beispiel durch häusl</w:t>
      </w:r>
      <w:r w:rsidRPr="007C0BCB">
        <w:rPr>
          <w:rFonts w:ascii="Arial Narrow" w:hAnsi="Arial Narrow" w:cs="Arial"/>
          <w:sz w:val="15"/>
          <w:szCs w:val="15"/>
        </w:rPr>
        <w:t>i</w:t>
      </w:r>
      <w:r w:rsidRPr="007C0BCB">
        <w:rPr>
          <w:rFonts w:ascii="Arial Narrow" w:hAnsi="Arial Narrow" w:cs="Arial"/>
          <w:sz w:val="15"/>
          <w:szCs w:val="15"/>
        </w:rPr>
        <w:t>che Gewalt, Zwangsprostitution oder „Gewalt im Namen der Ehre“, soll die Meldebehörde auf das bundesweite Hilfetelefon „Gewalt gegen Frauen“ des Bundesamtes für Familie und zivi</w:t>
      </w:r>
      <w:r w:rsidRPr="007C0BCB">
        <w:rPr>
          <w:rFonts w:ascii="Arial Narrow" w:hAnsi="Arial Narrow" w:cs="Arial"/>
          <w:sz w:val="15"/>
          <w:szCs w:val="15"/>
        </w:rPr>
        <w:t>l</w:t>
      </w:r>
      <w:r w:rsidRPr="007C0BCB">
        <w:rPr>
          <w:rFonts w:ascii="Arial Narrow" w:hAnsi="Arial Narrow" w:cs="Arial"/>
          <w:sz w:val="15"/>
          <w:szCs w:val="15"/>
        </w:rPr>
        <w:t>gesellschaftliche Aufgaben (</w:t>
      </w:r>
      <w:hyperlink r:id="rId9" w:history="1">
        <w:r w:rsidRPr="007C0BCB">
          <w:rPr>
            <w:rStyle w:val="Hyperlink"/>
            <w:rFonts w:ascii="Arial Narrow" w:hAnsi="Arial Narrow" w:cs="Arial"/>
            <w:color w:val="auto"/>
            <w:sz w:val="15"/>
            <w:szCs w:val="15"/>
            <w:u w:val="none"/>
          </w:rPr>
          <w:t>www.hilfetelefon.de</w:t>
        </w:r>
      </w:hyperlink>
      <w:r w:rsidRPr="007C0BCB">
        <w:rPr>
          <w:rFonts w:ascii="Arial Narrow" w:hAnsi="Arial Narrow" w:cs="Arial"/>
          <w:sz w:val="15"/>
          <w:szCs w:val="15"/>
        </w:rPr>
        <w:t>, Tel.: 08000116016) hinweisen.</w:t>
      </w:r>
    </w:p>
    <w:p w:rsidR="001244F8" w:rsidRPr="007C0BCB" w:rsidRDefault="001244F8" w:rsidP="0095655D">
      <w:pPr>
        <w:autoSpaceDE w:val="0"/>
        <w:autoSpaceDN w:val="0"/>
        <w:adjustRightInd w:val="0"/>
        <w:spacing w:after="0" w:line="240" w:lineRule="auto"/>
        <w:jc w:val="both"/>
        <w:rPr>
          <w:rFonts w:ascii="Arial Narrow" w:hAnsi="Arial Narrow" w:cs="Arial"/>
          <w:sz w:val="8"/>
          <w:szCs w:val="8"/>
        </w:rPr>
      </w:pPr>
    </w:p>
    <w:p w:rsidR="006C2ED1" w:rsidRPr="006C2ED1" w:rsidRDefault="006C2ED1" w:rsidP="006C2ED1">
      <w:pPr>
        <w:autoSpaceDE w:val="0"/>
        <w:autoSpaceDN w:val="0"/>
        <w:adjustRightInd w:val="0"/>
        <w:spacing w:after="0" w:line="240" w:lineRule="auto"/>
        <w:ind w:left="142" w:hanging="142"/>
        <w:jc w:val="both"/>
        <w:rPr>
          <w:rFonts w:ascii="Arial Narrow" w:hAnsi="Arial Narrow" w:cs="Arial"/>
          <w:b/>
          <w:bCs/>
          <w:sz w:val="16"/>
          <w:szCs w:val="16"/>
        </w:rPr>
      </w:pPr>
      <w:r w:rsidRPr="006C2ED1">
        <w:rPr>
          <w:rFonts w:ascii="Arial Narrow" w:hAnsi="Arial Narrow" w:cs="Arial"/>
          <w:b/>
          <w:bCs/>
          <w:sz w:val="16"/>
          <w:szCs w:val="16"/>
        </w:rPr>
        <w:t>9  Widerspruch gegen die Zusendung von Informationen von Parteien,</w:t>
      </w:r>
      <w:r>
        <w:rPr>
          <w:rFonts w:ascii="Arial Narrow" w:hAnsi="Arial Narrow" w:cs="Arial"/>
          <w:b/>
          <w:bCs/>
          <w:sz w:val="16"/>
          <w:szCs w:val="16"/>
        </w:rPr>
        <w:t xml:space="preserve"> </w:t>
      </w:r>
      <w:r w:rsidRPr="006C2ED1">
        <w:rPr>
          <w:rFonts w:ascii="Arial Narrow" w:hAnsi="Arial Narrow" w:cs="Arial"/>
          <w:b/>
          <w:bCs/>
          <w:sz w:val="16"/>
          <w:szCs w:val="16"/>
        </w:rPr>
        <w:t>Wähle</w:t>
      </w:r>
      <w:r w:rsidRPr="006C2ED1">
        <w:rPr>
          <w:rFonts w:ascii="Arial Narrow" w:hAnsi="Arial Narrow" w:cs="Arial"/>
          <w:b/>
          <w:bCs/>
          <w:sz w:val="16"/>
          <w:szCs w:val="16"/>
        </w:rPr>
        <w:t>r</w:t>
      </w:r>
      <w:r w:rsidRPr="006C2ED1">
        <w:rPr>
          <w:rFonts w:ascii="Arial Narrow" w:hAnsi="Arial Narrow" w:cs="Arial"/>
          <w:b/>
          <w:bCs/>
          <w:sz w:val="16"/>
          <w:szCs w:val="16"/>
        </w:rPr>
        <w:t>gruppen und anderen Trägern von Wahlvorschlägen für ausländische Union</w:t>
      </w:r>
      <w:r w:rsidRPr="006C2ED1">
        <w:rPr>
          <w:rFonts w:ascii="Arial Narrow" w:hAnsi="Arial Narrow" w:cs="Arial"/>
          <w:b/>
          <w:bCs/>
          <w:sz w:val="16"/>
          <w:szCs w:val="16"/>
        </w:rPr>
        <w:t>s</w:t>
      </w:r>
      <w:r w:rsidRPr="006C2ED1">
        <w:rPr>
          <w:rFonts w:ascii="Arial Narrow" w:hAnsi="Arial Narrow" w:cs="Arial"/>
          <w:b/>
          <w:bCs/>
          <w:sz w:val="16"/>
          <w:szCs w:val="16"/>
        </w:rPr>
        <w:t>bürger nach § 2 Abs. 3 BW AGBMG i. V. m. § 50 Abs.</w:t>
      </w:r>
      <w:r>
        <w:rPr>
          <w:rFonts w:ascii="Arial Narrow" w:hAnsi="Arial Narrow" w:cs="Arial"/>
          <w:b/>
          <w:bCs/>
          <w:sz w:val="16"/>
          <w:szCs w:val="16"/>
        </w:rPr>
        <w:t xml:space="preserve"> </w:t>
      </w:r>
      <w:r w:rsidRPr="006C2ED1">
        <w:rPr>
          <w:rFonts w:ascii="Arial Narrow" w:hAnsi="Arial Narrow" w:cs="Arial"/>
          <w:b/>
          <w:bCs/>
          <w:sz w:val="16"/>
          <w:szCs w:val="16"/>
        </w:rPr>
        <w:t>5 BMG</w:t>
      </w:r>
    </w:p>
    <w:p w:rsidR="007D248B" w:rsidRPr="007D248B" w:rsidRDefault="007D248B" w:rsidP="00C2747D">
      <w:pPr>
        <w:autoSpaceDE w:val="0"/>
        <w:autoSpaceDN w:val="0"/>
        <w:adjustRightInd w:val="0"/>
        <w:spacing w:after="0" w:line="240" w:lineRule="auto"/>
        <w:ind w:left="142" w:hanging="142"/>
        <w:jc w:val="both"/>
        <w:rPr>
          <w:rFonts w:ascii="Arial Narrow" w:hAnsi="Arial Narrow" w:cs="Arial"/>
          <w:sz w:val="4"/>
          <w:szCs w:val="4"/>
        </w:rPr>
      </w:pPr>
    </w:p>
    <w:p w:rsidR="00C2747D" w:rsidRPr="007C0BCB" w:rsidRDefault="00C2747D" w:rsidP="00C2747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Es erfolgt ein Hinweis gemäß § 50 Abs. 5 BMG auf das Recht, der Datenübermittlung</w:t>
      </w:r>
      <w:r w:rsidR="007C0BCB">
        <w:rPr>
          <w:rFonts w:ascii="Arial Narrow" w:hAnsi="Arial Narrow" w:cs="Arial"/>
          <w:sz w:val="15"/>
          <w:szCs w:val="15"/>
        </w:rPr>
        <w:t xml:space="preserve"> </w:t>
      </w:r>
      <w:r w:rsidRPr="007C0BCB">
        <w:rPr>
          <w:rFonts w:ascii="Arial Narrow" w:hAnsi="Arial Narrow" w:cs="Arial"/>
          <w:sz w:val="15"/>
          <w:szCs w:val="15"/>
        </w:rPr>
        <w:t>nach §</w:t>
      </w:r>
      <w:r w:rsidR="00337AB7">
        <w:rPr>
          <w:rFonts w:ascii="Arial Narrow" w:hAnsi="Arial Narrow" w:cs="Arial"/>
          <w:sz w:val="15"/>
          <w:szCs w:val="15"/>
        </w:rPr>
        <w:t> </w:t>
      </w:r>
      <w:r w:rsidRPr="007C0BCB">
        <w:rPr>
          <w:rFonts w:ascii="Arial Narrow" w:hAnsi="Arial Narrow" w:cs="Arial"/>
          <w:sz w:val="15"/>
          <w:szCs w:val="15"/>
        </w:rPr>
        <w:t>2 Abs. 3 BW AGBMG zu widersprechen.</w:t>
      </w:r>
      <w:r w:rsidR="00B13962">
        <w:rPr>
          <w:rFonts w:ascii="Arial Narrow" w:hAnsi="Arial Narrow" w:cs="Arial"/>
          <w:sz w:val="15"/>
          <w:szCs w:val="15"/>
        </w:rPr>
        <w:t xml:space="preserve"> </w:t>
      </w:r>
    </w:p>
    <w:p w:rsidR="00C2747D" w:rsidRPr="007C0BCB" w:rsidRDefault="00C2747D" w:rsidP="00C2747D">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Bei Wahlen und Abstimmungen, an denen auch ausländische Unionsbürgerinnen und</w:t>
      </w:r>
      <w:r w:rsidR="007C0BCB">
        <w:rPr>
          <w:rFonts w:ascii="Arial Narrow" w:hAnsi="Arial Narrow" w:cs="Arial"/>
          <w:sz w:val="15"/>
          <w:szCs w:val="15"/>
        </w:rPr>
        <w:t xml:space="preserve"> </w:t>
      </w:r>
      <w:r w:rsidRPr="007C0BCB">
        <w:rPr>
          <w:rFonts w:ascii="Arial Narrow" w:hAnsi="Arial Narrow" w:cs="Arial"/>
          <w:sz w:val="15"/>
          <w:szCs w:val="15"/>
        </w:rPr>
        <w:t>Un</w:t>
      </w:r>
      <w:r w:rsidRPr="007C0BCB">
        <w:rPr>
          <w:rFonts w:ascii="Arial Narrow" w:hAnsi="Arial Narrow" w:cs="Arial"/>
          <w:sz w:val="15"/>
          <w:szCs w:val="15"/>
        </w:rPr>
        <w:t>i</w:t>
      </w:r>
      <w:r w:rsidRPr="007C0BCB">
        <w:rPr>
          <w:rFonts w:ascii="Arial Narrow" w:hAnsi="Arial Narrow" w:cs="Arial"/>
          <w:sz w:val="15"/>
          <w:szCs w:val="15"/>
        </w:rPr>
        <w:t>onsbürger teilnehmen können, dürfen die Meldebehörden die in § 44 Abs. 1 Satz 1 BMG b</w:t>
      </w:r>
      <w:r w:rsidRPr="007C0BCB">
        <w:rPr>
          <w:rFonts w:ascii="Arial Narrow" w:hAnsi="Arial Narrow" w:cs="Arial"/>
          <w:sz w:val="15"/>
          <w:szCs w:val="15"/>
        </w:rPr>
        <w:t>e</w:t>
      </w:r>
      <w:r w:rsidRPr="007C0BCB">
        <w:rPr>
          <w:rFonts w:ascii="Arial Narrow" w:hAnsi="Arial Narrow" w:cs="Arial"/>
          <w:sz w:val="15"/>
          <w:szCs w:val="15"/>
        </w:rPr>
        <w:t>zeichneten Daten sowie die Angaben über die Staatsangehörigkeiten dieser Unionsbürgeri</w:t>
      </w:r>
      <w:r w:rsidRPr="007C0BCB">
        <w:rPr>
          <w:rFonts w:ascii="Arial Narrow" w:hAnsi="Arial Narrow" w:cs="Arial"/>
          <w:sz w:val="15"/>
          <w:szCs w:val="15"/>
        </w:rPr>
        <w:t>n</w:t>
      </w:r>
      <w:r w:rsidRPr="007C0BCB">
        <w:rPr>
          <w:rFonts w:ascii="Arial Narrow" w:hAnsi="Arial Narrow" w:cs="Arial"/>
          <w:sz w:val="15"/>
          <w:szCs w:val="15"/>
        </w:rPr>
        <w:t>nen und Unionsbürger zu dem Zweck nutzen, ihnen Informationen von Parteien, Wählergru</w:t>
      </w:r>
      <w:r w:rsidRPr="007C0BCB">
        <w:rPr>
          <w:rFonts w:ascii="Arial Narrow" w:hAnsi="Arial Narrow" w:cs="Arial"/>
          <w:sz w:val="15"/>
          <w:szCs w:val="15"/>
        </w:rPr>
        <w:t>p</w:t>
      </w:r>
      <w:r w:rsidRPr="007C0BCB">
        <w:rPr>
          <w:rFonts w:ascii="Arial Narrow" w:hAnsi="Arial Narrow" w:cs="Arial"/>
          <w:sz w:val="15"/>
          <w:szCs w:val="15"/>
        </w:rPr>
        <w:t>pen und anderen Trägern von Wahlvorschlägen zuzusenden. Die betroffene Person hat das Recht, der Nutzung ihrer Daten nach Satz 1 zu widersprechen; § 50 Abs. 5 BMG findet en</w:t>
      </w:r>
      <w:r w:rsidRPr="007C0BCB">
        <w:rPr>
          <w:rFonts w:ascii="Arial Narrow" w:hAnsi="Arial Narrow" w:cs="Arial"/>
          <w:sz w:val="15"/>
          <w:szCs w:val="15"/>
        </w:rPr>
        <w:t>t</w:t>
      </w:r>
      <w:r w:rsidRPr="007C0BCB">
        <w:rPr>
          <w:rFonts w:ascii="Arial Narrow" w:hAnsi="Arial Narrow" w:cs="Arial"/>
          <w:sz w:val="15"/>
          <w:szCs w:val="15"/>
        </w:rPr>
        <w:t>sprechend Anwendung.</w:t>
      </w:r>
    </w:p>
    <w:p w:rsidR="00A4063F" w:rsidRPr="007D248B" w:rsidRDefault="00A4063F" w:rsidP="007D248B">
      <w:pPr>
        <w:autoSpaceDE w:val="0"/>
        <w:autoSpaceDN w:val="0"/>
        <w:adjustRightInd w:val="0"/>
        <w:spacing w:after="0" w:line="240" w:lineRule="auto"/>
        <w:jc w:val="both"/>
        <w:rPr>
          <w:rFonts w:ascii="Arial Narrow" w:hAnsi="Arial Narrow" w:cs="Arial"/>
          <w:sz w:val="15"/>
          <w:szCs w:val="15"/>
        </w:rPr>
      </w:pPr>
      <w:r w:rsidRPr="007D248B">
        <w:rPr>
          <w:rFonts w:ascii="Arial Narrow" w:hAnsi="Arial Narrow" w:cs="Arial"/>
          <w:sz w:val="15"/>
          <w:szCs w:val="15"/>
        </w:rPr>
        <w:t>Der Widerspruch ist bei</w:t>
      </w:r>
      <w:r w:rsidR="003348B5">
        <w:rPr>
          <w:rFonts w:ascii="Arial Narrow" w:hAnsi="Arial Narrow" w:cs="Arial"/>
          <w:sz w:val="15"/>
          <w:szCs w:val="15"/>
        </w:rPr>
        <w:t xml:space="preserve"> </w:t>
      </w:r>
      <w:r w:rsidRPr="007D248B">
        <w:rPr>
          <w:rFonts w:ascii="Arial Narrow" w:hAnsi="Arial Narrow" w:cs="Arial"/>
          <w:sz w:val="15"/>
          <w:szCs w:val="15"/>
        </w:rPr>
        <w:t>der Meldebehörde der alleinigen Wohnung oder Hauptwohnung ei</w:t>
      </w:r>
      <w:r w:rsidRPr="007D248B">
        <w:rPr>
          <w:rFonts w:ascii="Arial Narrow" w:hAnsi="Arial Narrow" w:cs="Arial"/>
          <w:sz w:val="15"/>
          <w:szCs w:val="15"/>
        </w:rPr>
        <w:t>n</w:t>
      </w:r>
      <w:r w:rsidRPr="007D248B">
        <w:rPr>
          <w:rFonts w:ascii="Arial Narrow" w:hAnsi="Arial Narrow" w:cs="Arial"/>
          <w:sz w:val="15"/>
          <w:szCs w:val="15"/>
        </w:rPr>
        <w:t>zulegen. Bei</w:t>
      </w:r>
      <w:r w:rsidR="003348B5">
        <w:rPr>
          <w:rFonts w:ascii="Arial Narrow" w:hAnsi="Arial Narrow" w:cs="Arial"/>
          <w:sz w:val="15"/>
          <w:szCs w:val="15"/>
        </w:rPr>
        <w:t xml:space="preserve"> </w:t>
      </w:r>
      <w:r w:rsidRPr="007D248B">
        <w:rPr>
          <w:rFonts w:ascii="Arial Narrow" w:hAnsi="Arial Narrow" w:cs="Arial"/>
          <w:sz w:val="15"/>
          <w:szCs w:val="15"/>
        </w:rPr>
        <w:t>einem Widerspruch erfolgt keine Zusendung von Informationen von Parteien,</w:t>
      </w:r>
      <w:r w:rsidR="003348B5">
        <w:rPr>
          <w:rFonts w:ascii="Arial Narrow" w:hAnsi="Arial Narrow" w:cs="Arial"/>
          <w:sz w:val="15"/>
          <w:szCs w:val="15"/>
        </w:rPr>
        <w:t xml:space="preserve"> </w:t>
      </w:r>
      <w:r w:rsidRPr="007D248B">
        <w:rPr>
          <w:rFonts w:ascii="Arial Narrow" w:hAnsi="Arial Narrow" w:cs="Arial"/>
          <w:sz w:val="15"/>
          <w:szCs w:val="15"/>
        </w:rPr>
        <w:t>Wählergruppen und anderen Trägern von Wahlvorschlägen. Er gilt bis zu seinem Widerruf.</w:t>
      </w:r>
    </w:p>
    <w:p w:rsidR="007C0BCB" w:rsidRPr="007C0BCB" w:rsidRDefault="007C0BCB" w:rsidP="00C2747D">
      <w:pPr>
        <w:autoSpaceDE w:val="0"/>
        <w:autoSpaceDN w:val="0"/>
        <w:adjustRightInd w:val="0"/>
        <w:spacing w:after="0" w:line="240" w:lineRule="auto"/>
        <w:jc w:val="both"/>
        <w:rPr>
          <w:rFonts w:ascii="Arial Narrow" w:hAnsi="Arial Narrow" w:cs="Arial"/>
          <w:sz w:val="8"/>
          <w:szCs w:val="8"/>
        </w:rPr>
      </w:pPr>
    </w:p>
    <w:p w:rsidR="007C0BCB" w:rsidRDefault="007C0BCB" w:rsidP="007C0BCB">
      <w:pPr>
        <w:autoSpaceDE w:val="0"/>
        <w:autoSpaceDN w:val="0"/>
        <w:adjustRightInd w:val="0"/>
        <w:spacing w:after="0" w:line="240" w:lineRule="auto"/>
        <w:ind w:left="196" w:hanging="196"/>
        <w:jc w:val="both"/>
        <w:rPr>
          <w:rFonts w:ascii="Arial Narrow" w:hAnsi="Arial Narrow" w:cs="Arial"/>
          <w:b/>
          <w:sz w:val="15"/>
          <w:szCs w:val="15"/>
        </w:rPr>
      </w:pPr>
      <w:r w:rsidRPr="007C0BCB">
        <w:rPr>
          <w:rFonts w:ascii="Arial Narrow" w:hAnsi="Arial Narrow" w:cs="Arial"/>
          <w:b/>
          <w:sz w:val="15"/>
          <w:szCs w:val="15"/>
        </w:rPr>
        <w:t xml:space="preserve">10 </w:t>
      </w:r>
      <w:proofErr w:type="gramStart"/>
      <w:r w:rsidRPr="007C0BCB">
        <w:rPr>
          <w:rFonts w:ascii="Arial Narrow" w:hAnsi="Arial Narrow" w:cs="Arial"/>
          <w:b/>
          <w:sz w:val="15"/>
          <w:szCs w:val="15"/>
        </w:rPr>
        <w:t>Widerspruch</w:t>
      </w:r>
      <w:proofErr w:type="gramEnd"/>
      <w:r w:rsidRPr="007C0BCB">
        <w:rPr>
          <w:rFonts w:ascii="Arial Narrow" w:hAnsi="Arial Narrow" w:cs="Arial"/>
          <w:b/>
          <w:sz w:val="15"/>
          <w:szCs w:val="15"/>
        </w:rPr>
        <w:t xml:space="preserve"> gegen die Übermittlung von Daten an das Staatsministerium aus A</w:t>
      </w:r>
      <w:r w:rsidRPr="007C0BCB">
        <w:rPr>
          <w:rFonts w:ascii="Arial Narrow" w:hAnsi="Arial Narrow" w:cs="Arial"/>
          <w:b/>
          <w:sz w:val="15"/>
          <w:szCs w:val="15"/>
        </w:rPr>
        <w:t>n</w:t>
      </w:r>
      <w:r w:rsidRPr="007C0BCB">
        <w:rPr>
          <w:rFonts w:ascii="Arial Narrow" w:hAnsi="Arial Narrow" w:cs="Arial"/>
          <w:b/>
          <w:sz w:val="15"/>
          <w:szCs w:val="15"/>
        </w:rPr>
        <w:t>lass von Alters- oder Ehejubiläen</w:t>
      </w:r>
    </w:p>
    <w:p w:rsidR="007D248B" w:rsidRPr="007D248B" w:rsidRDefault="007D248B" w:rsidP="007C0BCB">
      <w:pPr>
        <w:autoSpaceDE w:val="0"/>
        <w:autoSpaceDN w:val="0"/>
        <w:adjustRightInd w:val="0"/>
        <w:spacing w:after="0" w:line="240" w:lineRule="auto"/>
        <w:ind w:left="196" w:hanging="196"/>
        <w:jc w:val="both"/>
        <w:rPr>
          <w:rFonts w:ascii="Arial Narrow" w:hAnsi="Arial Narrow" w:cs="Arial"/>
          <w:b/>
          <w:sz w:val="4"/>
          <w:szCs w:val="4"/>
        </w:rPr>
      </w:pPr>
    </w:p>
    <w:p w:rsidR="007C0BCB" w:rsidRPr="007C0BCB" w:rsidRDefault="007C0BCB" w:rsidP="007C0BCB">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Es erfolgt ein Hinweis gemäß § 50 Abs. 5 BMG auf das Recht, der Datenübermittlung</w:t>
      </w:r>
      <w:r>
        <w:rPr>
          <w:rFonts w:ascii="Arial Narrow" w:hAnsi="Arial Narrow" w:cs="Arial"/>
          <w:sz w:val="15"/>
          <w:szCs w:val="15"/>
        </w:rPr>
        <w:t xml:space="preserve"> </w:t>
      </w:r>
      <w:r w:rsidRPr="007C0BCB">
        <w:rPr>
          <w:rFonts w:ascii="Arial Narrow" w:hAnsi="Arial Narrow" w:cs="Arial"/>
          <w:sz w:val="15"/>
          <w:szCs w:val="15"/>
        </w:rPr>
        <w:t>nach §</w:t>
      </w:r>
      <w:r w:rsidR="00337AB7">
        <w:rPr>
          <w:rFonts w:ascii="Arial Narrow" w:hAnsi="Arial Narrow" w:cs="Arial"/>
          <w:sz w:val="15"/>
          <w:szCs w:val="15"/>
        </w:rPr>
        <w:t> </w:t>
      </w:r>
      <w:r w:rsidRPr="007C0BCB">
        <w:rPr>
          <w:rFonts w:ascii="Arial Narrow" w:hAnsi="Arial Narrow" w:cs="Arial"/>
          <w:sz w:val="15"/>
          <w:szCs w:val="15"/>
        </w:rPr>
        <w:t>12 MVO zu widersprechen.</w:t>
      </w:r>
    </w:p>
    <w:p w:rsidR="007C0BCB" w:rsidRPr="007C0BCB" w:rsidRDefault="007C0BCB" w:rsidP="007C0BCB">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Die Meldebehörde übermittelt nach § 12 MVO dem Staatsministerium zur Ehrung von</w:t>
      </w:r>
      <w:r>
        <w:rPr>
          <w:rFonts w:ascii="Arial Narrow" w:hAnsi="Arial Narrow" w:cs="Arial"/>
          <w:sz w:val="15"/>
          <w:szCs w:val="15"/>
        </w:rPr>
        <w:t xml:space="preserve"> </w:t>
      </w:r>
      <w:r w:rsidRPr="007C0BCB">
        <w:rPr>
          <w:rFonts w:ascii="Arial Narrow" w:hAnsi="Arial Narrow" w:cs="Arial"/>
          <w:sz w:val="15"/>
          <w:szCs w:val="15"/>
        </w:rPr>
        <w:t>Alters- und Ehejubilaren durch die Ministerpräsidentin oder den Ministerpräsidenten</w:t>
      </w:r>
      <w:r>
        <w:rPr>
          <w:rFonts w:ascii="Arial Narrow" w:hAnsi="Arial Narrow" w:cs="Arial"/>
          <w:sz w:val="15"/>
          <w:szCs w:val="15"/>
        </w:rPr>
        <w:t xml:space="preserve"> </w:t>
      </w:r>
      <w:r w:rsidRPr="007C0BCB">
        <w:rPr>
          <w:rFonts w:ascii="Arial Narrow" w:hAnsi="Arial Narrow" w:cs="Arial"/>
          <w:sz w:val="15"/>
          <w:szCs w:val="15"/>
        </w:rPr>
        <w:t>nach der B</w:t>
      </w:r>
      <w:r w:rsidRPr="007C0BCB">
        <w:rPr>
          <w:rFonts w:ascii="Arial Narrow" w:hAnsi="Arial Narrow" w:cs="Arial"/>
          <w:sz w:val="15"/>
          <w:szCs w:val="15"/>
        </w:rPr>
        <w:t>e</w:t>
      </w:r>
      <w:r w:rsidRPr="007C0BCB">
        <w:rPr>
          <w:rFonts w:ascii="Arial Narrow" w:hAnsi="Arial Narrow" w:cs="Arial"/>
          <w:sz w:val="15"/>
          <w:szCs w:val="15"/>
        </w:rPr>
        <w:t>kanntmachung des Staatsministeriums über die Ehrung bei Ehe- und</w:t>
      </w:r>
      <w:r>
        <w:rPr>
          <w:rFonts w:ascii="Arial Narrow" w:hAnsi="Arial Narrow" w:cs="Arial"/>
          <w:sz w:val="15"/>
          <w:szCs w:val="15"/>
        </w:rPr>
        <w:t xml:space="preserve"> </w:t>
      </w:r>
      <w:r w:rsidRPr="007C0BCB">
        <w:rPr>
          <w:rFonts w:ascii="Arial Narrow" w:hAnsi="Arial Narrow" w:cs="Arial"/>
          <w:sz w:val="15"/>
          <w:szCs w:val="15"/>
        </w:rPr>
        <w:t>Altersjubiläen vom 1.</w:t>
      </w:r>
      <w:r w:rsidR="00337AB7">
        <w:rPr>
          <w:rFonts w:ascii="Arial Narrow" w:hAnsi="Arial Narrow" w:cs="Arial"/>
          <w:sz w:val="15"/>
          <w:szCs w:val="15"/>
        </w:rPr>
        <w:t> </w:t>
      </w:r>
      <w:r w:rsidRPr="007C0BCB">
        <w:rPr>
          <w:rFonts w:ascii="Arial Narrow" w:hAnsi="Arial Narrow" w:cs="Arial"/>
          <w:sz w:val="15"/>
          <w:szCs w:val="15"/>
        </w:rPr>
        <w:t>Dezember 1997 (</w:t>
      </w:r>
      <w:proofErr w:type="spellStart"/>
      <w:r w:rsidRPr="007C0BCB">
        <w:rPr>
          <w:rFonts w:ascii="Arial Narrow" w:hAnsi="Arial Narrow" w:cs="Arial"/>
          <w:sz w:val="15"/>
          <w:szCs w:val="15"/>
        </w:rPr>
        <w:t>GABl</w:t>
      </w:r>
      <w:proofErr w:type="spellEnd"/>
      <w:r w:rsidRPr="007C0BCB">
        <w:rPr>
          <w:rFonts w:ascii="Arial Narrow" w:hAnsi="Arial Narrow" w:cs="Arial"/>
          <w:sz w:val="15"/>
          <w:szCs w:val="15"/>
        </w:rPr>
        <w:t>. 1998 S. 2) in der jeweils geltenden Fassung</w:t>
      </w:r>
      <w:r>
        <w:rPr>
          <w:rFonts w:ascii="Arial Narrow" w:hAnsi="Arial Narrow" w:cs="Arial"/>
          <w:sz w:val="15"/>
          <w:szCs w:val="15"/>
        </w:rPr>
        <w:t xml:space="preserve"> </w:t>
      </w:r>
      <w:r w:rsidRPr="007C0BCB">
        <w:rPr>
          <w:rFonts w:ascii="Arial Narrow" w:hAnsi="Arial Narrow" w:cs="Arial"/>
          <w:sz w:val="15"/>
          <w:szCs w:val="15"/>
        </w:rPr>
        <w:t>folgende Daten der Jubilarinnen und Jubilare aus dem Melderegister:</w:t>
      </w:r>
      <w:r>
        <w:rPr>
          <w:rFonts w:ascii="Arial Narrow" w:hAnsi="Arial Narrow" w:cs="Arial"/>
          <w:sz w:val="15"/>
          <w:szCs w:val="15"/>
        </w:rPr>
        <w:t xml:space="preserve"> </w:t>
      </w:r>
      <w:r w:rsidRPr="007C0BCB">
        <w:rPr>
          <w:rFonts w:ascii="Arial Narrow" w:hAnsi="Arial Narrow" w:cs="Arial"/>
          <w:sz w:val="15"/>
          <w:szCs w:val="15"/>
        </w:rPr>
        <w:t>1. Familienname, gegebe</w:t>
      </w:r>
      <w:r w:rsidR="00B22E78">
        <w:rPr>
          <w:rFonts w:ascii="Arial Narrow" w:hAnsi="Arial Narrow" w:cs="Arial"/>
          <w:sz w:val="15"/>
          <w:szCs w:val="15"/>
        </w:rPr>
        <w:t>ne</w:t>
      </w:r>
      <w:r w:rsidRPr="007C0BCB">
        <w:rPr>
          <w:rFonts w:ascii="Arial Narrow" w:hAnsi="Arial Narrow" w:cs="Arial"/>
          <w:sz w:val="15"/>
          <w:szCs w:val="15"/>
        </w:rPr>
        <w:t>nfalls auch a</w:t>
      </w:r>
      <w:r w:rsidRPr="007C0BCB">
        <w:rPr>
          <w:rFonts w:ascii="Arial Narrow" w:hAnsi="Arial Narrow" w:cs="Arial"/>
          <w:sz w:val="15"/>
          <w:szCs w:val="15"/>
        </w:rPr>
        <w:t>b</w:t>
      </w:r>
      <w:r w:rsidRPr="007C0BCB">
        <w:rPr>
          <w:rFonts w:ascii="Arial Narrow" w:hAnsi="Arial Narrow" w:cs="Arial"/>
          <w:sz w:val="15"/>
          <w:szCs w:val="15"/>
        </w:rPr>
        <w:t>weichende Geburtsnamen,</w:t>
      </w:r>
      <w:r>
        <w:rPr>
          <w:rFonts w:ascii="Arial Narrow" w:hAnsi="Arial Narrow" w:cs="Arial"/>
          <w:sz w:val="15"/>
          <w:szCs w:val="15"/>
        </w:rPr>
        <w:t xml:space="preserve"> </w:t>
      </w:r>
      <w:r w:rsidRPr="007C0BCB">
        <w:rPr>
          <w:rFonts w:ascii="Arial Narrow" w:hAnsi="Arial Narrow" w:cs="Arial"/>
          <w:sz w:val="15"/>
          <w:szCs w:val="15"/>
        </w:rPr>
        <w:t>2. Vornamen unter Kennzeichnung des gebräuchlichen Vorn</w:t>
      </w:r>
      <w:r w:rsidRPr="007C0BCB">
        <w:rPr>
          <w:rFonts w:ascii="Arial Narrow" w:hAnsi="Arial Narrow" w:cs="Arial"/>
          <w:sz w:val="15"/>
          <w:szCs w:val="15"/>
        </w:rPr>
        <w:t>a</w:t>
      </w:r>
      <w:r w:rsidRPr="007C0BCB">
        <w:rPr>
          <w:rFonts w:ascii="Arial Narrow" w:hAnsi="Arial Narrow" w:cs="Arial"/>
          <w:sz w:val="15"/>
          <w:szCs w:val="15"/>
        </w:rPr>
        <w:t>me</w:t>
      </w:r>
      <w:r w:rsidR="00B22E78">
        <w:rPr>
          <w:rFonts w:ascii="Arial Narrow" w:hAnsi="Arial Narrow" w:cs="Arial"/>
          <w:sz w:val="15"/>
          <w:szCs w:val="15"/>
        </w:rPr>
        <w:t>n</w:t>
      </w:r>
      <w:r w:rsidRPr="007C0BCB">
        <w:rPr>
          <w:rFonts w:ascii="Arial Narrow" w:hAnsi="Arial Narrow" w:cs="Arial"/>
          <w:sz w:val="15"/>
          <w:szCs w:val="15"/>
        </w:rPr>
        <w:t>s (Rufname),</w:t>
      </w:r>
      <w:r>
        <w:rPr>
          <w:rFonts w:ascii="Arial Narrow" w:hAnsi="Arial Narrow" w:cs="Arial"/>
          <w:sz w:val="15"/>
          <w:szCs w:val="15"/>
        </w:rPr>
        <w:t xml:space="preserve"> </w:t>
      </w:r>
      <w:r w:rsidRPr="007C0BCB">
        <w:rPr>
          <w:rFonts w:ascii="Arial Narrow" w:hAnsi="Arial Narrow" w:cs="Arial"/>
          <w:sz w:val="15"/>
          <w:szCs w:val="15"/>
        </w:rPr>
        <w:t>3. Doktorgrad,</w:t>
      </w:r>
      <w:r>
        <w:rPr>
          <w:rFonts w:ascii="Arial Narrow" w:hAnsi="Arial Narrow" w:cs="Arial"/>
          <w:sz w:val="15"/>
          <w:szCs w:val="15"/>
        </w:rPr>
        <w:t xml:space="preserve"> </w:t>
      </w:r>
      <w:r w:rsidRPr="007C0BCB">
        <w:rPr>
          <w:rFonts w:ascii="Arial Narrow" w:hAnsi="Arial Narrow" w:cs="Arial"/>
          <w:sz w:val="15"/>
          <w:szCs w:val="15"/>
        </w:rPr>
        <w:t>4. Geschlecht,</w:t>
      </w:r>
      <w:r>
        <w:rPr>
          <w:rFonts w:ascii="Arial Narrow" w:hAnsi="Arial Narrow" w:cs="Arial"/>
          <w:sz w:val="15"/>
          <w:szCs w:val="15"/>
        </w:rPr>
        <w:t xml:space="preserve"> </w:t>
      </w:r>
      <w:r w:rsidRPr="007C0BCB">
        <w:rPr>
          <w:rFonts w:ascii="Arial Narrow" w:hAnsi="Arial Narrow" w:cs="Arial"/>
          <w:sz w:val="15"/>
          <w:szCs w:val="15"/>
        </w:rPr>
        <w:t>5. derzeitige Anschriften, Haupt- und Nebe</w:t>
      </w:r>
      <w:r w:rsidRPr="007C0BCB">
        <w:rPr>
          <w:rFonts w:ascii="Arial Narrow" w:hAnsi="Arial Narrow" w:cs="Arial"/>
          <w:sz w:val="15"/>
          <w:szCs w:val="15"/>
        </w:rPr>
        <w:t>n</w:t>
      </w:r>
      <w:r w:rsidRPr="007C0BCB">
        <w:rPr>
          <w:rFonts w:ascii="Arial Narrow" w:hAnsi="Arial Narrow" w:cs="Arial"/>
          <w:sz w:val="15"/>
          <w:szCs w:val="15"/>
        </w:rPr>
        <w:t>wohnung,</w:t>
      </w:r>
      <w:r>
        <w:rPr>
          <w:rFonts w:ascii="Arial Narrow" w:hAnsi="Arial Narrow" w:cs="Arial"/>
          <w:sz w:val="15"/>
          <w:szCs w:val="15"/>
        </w:rPr>
        <w:t xml:space="preserve"> </w:t>
      </w:r>
      <w:r w:rsidRPr="007C0BCB">
        <w:rPr>
          <w:rFonts w:ascii="Arial Narrow" w:hAnsi="Arial Narrow" w:cs="Arial"/>
          <w:sz w:val="15"/>
          <w:szCs w:val="15"/>
        </w:rPr>
        <w:t>6. Datum und Art des Jubiläums.</w:t>
      </w:r>
    </w:p>
    <w:p w:rsidR="007C0BCB" w:rsidRPr="007C0BCB" w:rsidRDefault="007C0BCB" w:rsidP="007C0BCB">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Bei einem Widerspruch werden die Daten nicht übermittelt. Der Widerspruch ist bei</w:t>
      </w:r>
      <w:r w:rsidR="00B13962">
        <w:rPr>
          <w:rFonts w:ascii="Arial Narrow" w:hAnsi="Arial Narrow" w:cs="Arial"/>
          <w:sz w:val="15"/>
          <w:szCs w:val="15"/>
        </w:rPr>
        <w:t xml:space="preserve"> </w:t>
      </w:r>
      <w:r w:rsidR="00C33146">
        <w:rPr>
          <w:rFonts w:ascii="Arial Narrow" w:hAnsi="Arial Narrow" w:cs="Arial"/>
          <w:sz w:val="15"/>
          <w:szCs w:val="15"/>
        </w:rPr>
        <w:t>Meldeb</w:t>
      </w:r>
      <w:r w:rsidR="00C33146">
        <w:rPr>
          <w:rFonts w:ascii="Arial Narrow" w:hAnsi="Arial Narrow" w:cs="Arial"/>
          <w:sz w:val="15"/>
          <w:szCs w:val="15"/>
        </w:rPr>
        <w:t>e</w:t>
      </w:r>
      <w:r w:rsidR="00C33146">
        <w:rPr>
          <w:rFonts w:ascii="Arial Narrow" w:hAnsi="Arial Narrow" w:cs="Arial"/>
          <w:sz w:val="15"/>
          <w:szCs w:val="15"/>
        </w:rPr>
        <w:t xml:space="preserve">hörde </w:t>
      </w:r>
      <w:r w:rsidRPr="007C0BCB">
        <w:rPr>
          <w:rFonts w:ascii="Arial Narrow" w:hAnsi="Arial Narrow" w:cs="Arial"/>
          <w:sz w:val="15"/>
          <w:szCs w:val="15"/>
        </w:rPr>
        <w:t>der alleinige</w:t>
      </w:r>
      <w:r w:rsidR="00C33146">
        <w:rPr>
          <w:rFonts w:ascii="Arial Narrow" w:hAnsi="Arial Narrow" w:cs="Arial"/>
          <w:sz w:val="15"/>
          <w:szCs w:val="15"/>
        </w:rPr>
        <w:t>n</w:t>
      </w:r>
      <w:r w:rsidRPr="007C0BCB">
        <w:rPr>
          <w:rFonts w:ascii="Arial Narrow" w:hAnsi="Arial Narrow" w:cs="Arial"/>
          <w:sz w:val="15"/>
          <w:szCs w:val="15"/>
        </w:rPr>
        <w:t xml:space="preserve"> Wohnung oder Hauptwohnung einzulegen. Er gilt bis zu seinem</w:t>
      </w:r>
      <w:r w:rsidR="00B13962">
        <w:rPr>
          <w:rFonts w:ascii="Arial Narrow" w:hAnsi="Arial Narrow" w:cs="Arial"/>
          <w:sz w:val="15"/>
          <w:szCs w:val="15"/>
        </w:rPr>
        <w:t xml:space="preserve"> </w:t>
      </w:r>
      <w:r w:rsidRPr="007C0BCB">
        <w:rPr>
          <w:rFonts w:ascii="Arial Narrow" w:hAnsi="Arial Narrow" w:cs="Arial"/>
          <w:sz w:val="15"/>
          <w:szCs w:val="15"/>
        </w:rPr>
        <w:t>Widerruf.</w:t>
      </w:r>
    </w:p>
    <w:p w:rsidR="00E40C7B" w:rsidRPr="006C2ED1" w:rsidRDefault="00E40C7B" w:rsidP="0095655D">
      <w:pPr>
        <w:autoSpaceDE w:val="0"/>
        <w:autoSpaceDN w:val="0"/>
        <w:adjustRightInd w:val="0"/>
        <w:spacing w:after="0" w:line="240" w:lineRule="auto"/>
        <w:jc w:val="both"/>
        <w:rPr>
          <w:rFonts w:ascii="Arial Narrow" w:hAnsi="Arial Narrow" w:cs="Arial"/>
          <w:sz w:val="8"/>
          <w:szCs w:val="8"/>
        </w:rPr>
      </w:pPr>
    </w:p>
    <w:p w:rsidR="001244F8" w:rsidRDefault="00337AB7" w:rsidP="005538C1">
      <w:pPr>
        <w:tabs>
          <w:tab w:val="right" w:pos="5103"/>
        </w:tabs>
        <w:autoSpaceDE w:val="0"/>
        <w:autoSpaceDN w:val="0"/>
        <w:adjustRightInd w:val="0"/>
        <w:spacing w:after="0" w:line="240" w:lineRule="auto"/>
        <w:jc w:val="both"/>
        <w:rPr>
          <w:rFonts w:ascii="Arial Narrow" w:hAnsi="Arial Narrow"/>
          <w:sz w:val="16"/>
          <w:szCs w:val="16"/>
        </w:rPr>
      </w:pPr>
      <w:r w:rsidRPr="005538C1">
        <w:rPr>
          <w:rFonts w:ascii="Arial Narrow" w:hAnsi="Arial Narrow" w:cs="Arial"/>
          <w:b/>
          <w:sz w:val="19"/>
          <w:szCs w:val="19"/>
        </w:rPr>
        <w:t>Optionale</w:t>
      </w:r>
      <w:r w:rsidR="001244F8" w:rsidRPr="005538C1">
        <w:rPr>
          <w:rFonts w:ascii="Arial Narrow" w:hAnsi="Arial Narrow" w:cs="Arial"/>
          <w:b/>
          <w:sz w:val="19"/>
          <w:szCs w:val="19"/>
        </w:rPr>
        <w:t xml:space="preserve"> Hinweise</w:t>
      </w:r>
      <w:r w:rsidR="007B79BF" w:rsidRPr="005538C1">
        <w:rPr>
          <w:sz w:val="19"/>
          <w:szCs w:val="19"/>
        </w:rPr>
        <w:t xml:space="preserve"> </w:t>
      </w:r>
      <w:r w:rsidR="007B79BF">
        <w:tab/>
      </w:r>
      <w:r w:rsidR="007B79BF" w:rsidRPr="005538C1">
        <w:rPr>
          <w:rFonts w:ascii="Arial Narrow" w:hAnsi="Arial Narrow"/>
          <w:sz w:val="15"/>
          <w:szCs w:val="15"/>
        </w:rPr>
        <w:t xml:space="preserve">Anlage 4 </w:t>
      </w:r>
      <w:proofErr w:type="spellStart"/>
      <w:r w:rsidR="007B79BF" w:rsidRPr="005538C1">
        <w:rPr>
          <w:rFonts w:ascii="Arial Narrow" w:hAnsi="Arial Narrow"/>
          <w:sz w:val="15"/>
          <w:szCs w:val="15"/>
        </w:rPr>
        <w:t>BMGVwV</w:t>
      </w:r>
      <w:proofErr w:type="spellEnd"/>
    </w:p>
    <w:p w:rsidR="005538C1" w:rsidRPr="005538C1" w:rsidRDefault="005538C1" w:rsidP="005538C1">
      <w:pPr>
        <w:tabs>
          <w:tab w:val="right" w:pos="5103"/>
        </w:tabs>
        <w:autoSpaceDE w:val="0"/>
        <w:autoSpaceDN w:val="0"/>
        <w:adjustRightInd w:val="0"/>
        <w:spacing w:after="0" w:line="240" w:lineRule="auto"/>
        <w:jc w:val="both"/>
        <w:rPr>
          <w:rFonts w:ascii="Arial Narrow" w:hAnsi="Arial Narrow" w:cs="Arial"/>
          <w:sz w:val="4"/>
          <w:szCs w:val="4"/>
        </w:rPr>
      </w:pPr>
    </w:p>
    <w:p w:rsidR="001244F8" w:rsidRDefault="001244F8" w:rsidP="001244F8">
      <w:pPr>
        <w:autoSpaceDE w:val="0"/>
        <w:autoSpaceDN w:val="0"/>
        <w:adjustRightInd w:val="0"/>
        <w:spacing w:after="0" w:line="240" w:lineRule="auto"/>
        <w:jc w:val="both"/>
        <w:rPr>
          <w:rFonts w:ascii="Arial Narrow" w:hAnsi="Arial Narrow" w:cs="Arial"/>
          <w:b/>
          <w:sz w:val="16"/>
          <w:szCs w:val="16"/>
        </w:rPr>
      </w:pPr>
      <w:r w:rsidRPr="001244F8">
        <w:rPr>
          <w:rFonts w:ascii="Arial Narrow" w:hAnsi="Arial Narrow" w:cs="Arial"/>
          <w:b/>
          <w:sz w:val="16"/>
          <w:szCs w:val="16"/>
        </w:rPr>
        <w:t>Beantragung von Auskunf</w:t>
      </w:r>
      <w:r w:rsidR="00B22E78">
        <w:rPr>
          <w:rFonts w:ascii="Arial Narrow" w:hAnsi="Arial Narrow" w:cs="Arial"/>
          <w:b/>
          <w:sz w:val="16"/>
          <w:szCs w:val="16"/>
        </w:rPr>
        <w:t>t</w:t>
      </w:r>
      <w:r w:rsidRPr="001244F8">
        <w:rPr>
          <w:rFonts w:ascii="Arial Narrow" w:hAnsi="Arial Narrow" w:cs="Arial"/>
          <w:b/>
          <w:sz w:val="16"/>
          <w:szCs w:val="16"/>
        </w:rPr>
        <w:t>ssperren (§ 51 Abs. 1 BMG)</w:t>
      </w:r>
    </w:p>
    <w:p w:rsidR="007D248B" w:rsidRPr="007D248B" w:rsidRDefault="007D248B" w:rsidP="001244F8">
      <w:pPr>
        <w:autoSpaceDE w:val="0"/>
        <w:autoSpaceDN w:val="0"/>
        <w:adjustRightInd w:val="0"/>
        <w:spacing w:after="0" w:line="240" w:lineRule="auto"/>
        <w:jc w:val="both"/>
        <w:rPr>
          <w:rFonts w:ascii="Arial Narrow" w:hAnsi="Arial Narrow" w:cs="Arial"/>
          <w:b/>
          <w:sz w:val="4"/>
          <w:szCs w:val="4"/>
        </w:rPr>
      </w:pPr>
    </w:p>
    <w:p w:rsidR="001244F8" w:rsidRPr="007C0BCB" w:rsidRDefault="001244F8" w:rsidP="001244F8">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Die Meldebehörde trägt auf Antrag eine Auskunftssperre in das Melderegister ein, wenn Ta</w:t>
      </w:r>
      <w:r w:rsidRPr="007C0BCB">
        <w:rPr>
          <w:rFonts w:ascii="Arial Narrow" w:hAnsi="Arial Narrow" w:cs="Arial"/>
          <w:sz w:val="15"/>
          <w:szCs w:val="15"/>
        </w:rPr>
        <w:t>t</w:t>
      </w:r>
      <w:r w:rsidRPr="007C0BCB">
        <w:rPr>
          <w:rFonts w:ascii="Arial Narrow" w:hAnsi="Arial Narrow" w:cs="Arial"/>
          <w:sz w:val="15"/>
          <w:szCs w:val="15"/>
        </w:rPr>
        <w:t>sachen vorliegen, die die Annahme rechtfertigen, dass der betroffenen oder einer anderen Person durch eine Melderegisterauskunft eine Gefahr für Leben, Gesundheit, persönliche Freiheit oder ähnliche schutzwürdige Interessen erwachsen kann. Hierzu ist bei der Meldeb</w:t>
      </w:r>
      <w:r w:rsidRPr="007C0BCB">
        <w:rPr>
          <w:rFonts w:ascii="Arial Narrow" w:hAnsi="Arial Narrow" w:cs="Arial"/>
          <w:sz w:val="15"/>
          <w:szCs w:val="15"/>
        </w:rPr>
        <w:t>e</w:t>
      </w:r>
      <w:r w:rsidRPr="007C0BCB">
        <w:rPr>
          <w:rFonts w:ascii="Arial Narrow" w:hAnsi="Arial Narrow" w:cs="Arial"/>
          <w:sz w:val="15"/>
          <w:szCs w:val="15"/>
        </w:rPr>
        <w:t>hörde ein formloser Antrag auf Eintragung einer Auskunftssperre nach § 51 Abs. 1 BMG zu stellen, in dem die Gründe glaubhaft zu machen sind, dass der betroffenen oder einer and</w:t>
      </w:r>
      <w:r w:rsidRPr="007C0BCB">
        <w:rPr>
          <w:rFonts w:ascii="Arial Narrow" w:hAnsi="Arial Narrow" w:cs="Arial"/>
          <w:sz w:val="15"/>
          <w:szCs w:val="15"/>
        </w:rPr>
        <w:t>e</w:t>
      </w:r>
      <w:r w:rsidRPr="007C0BCB">
        <w:rPr>
          <w:rFonts w:ascii="Arial Narrow" w:hAnsi="Arial Narrow" w:cs="Arial"/>
          <w:sz w:val="15"/>
          <w:szCs w:val="15"/>
        </w:rPr>
        <w:t>ren Person durch eine Melderegisterauskunft eine Gefahr für Leben, Gesundheit, persönliche Freiheit oder ähnliche schutzwürdige Interessen erwachsen kann. Die Meldebehörde kann im Einzelfall die Vorlage weiterer Nachweise vom Antragsteller fordern.</w:t>
      </w:r>
      <w:r w:rsidR="00E40C7B" w:rsidRPr="007C0BCB">
        <w:rPr>
          <w:rFonts w:ascii="Arial Narrow" w:hAnsi="Arial Narrow" w:cs="Arial"/>
          <w:sz w:val="15"/>
          <w:szCs w:val="15"/>
        </w:rPr>
        <w:t xml:space="preserve"> </w:t>
      </w:r>
      <w:r w:rsidRPr="007C0BCB">
        <w:rPr>
          <w:rFonts w:ascii="Arial Narrow" w:hAnsi="Arial Narrow" w:cs="Arial"/>
          <w:sz w:val="15"/>
          <w:szCs w:val="15"/>
        </w:rPr>
        <w:t>Die Einrichtung der Au</w:t>
      </w:r>
      <w:r w:rsidRPr="007C0BCB">
        <w:rPr>
          <w:rFonts w:ascii="Arial Narrow" w:hAnsi="Arial Narrow" w:cs="Arial"/>
          <w:sz w:val="15"/>
          <w:szCs w:val="15"/>
        </w:rPr>
        <w:t>s</w:t>
      </w:r>
      <w:r w:rsidRPr="007C0BCB">
        <w:rPr>
          <w:rFonts w:ascii="Arial Narrow" w:hAnsi="Arial Narrow" w:cs="Arial"/>
          <w:sz w:val="15"/>
          <w:szCs w:val="15"/>
        </w:rPr>
        <w:t>kunftssperre bewirkt, dass eine Auskunft aus dem Melderegister nur erteilt wird, wenn eine Beeinträchtigung schutzwürdiger Interessen ausgeschlossen werden kann. Die betroffene Person wird vor Erteilung einer Auskunft durch die Meldebehörde angehört.</w:t>
      </w:r>
      <w:r w:rsidR="00E40C7B" w:rsidRPr="007C0BCB">
        <w:rPr>
          <w:rFonts w:ascii="Arial Narrow" w:hAnsi="Arial Narrow" w:cs="Arial"/>
          <w:sz w:val="15"/>
          <w:szCs w:val="15"/>
        </w:rPr>
        <w:t xml:space="preserve"> </w:t>
      </w:r>
      <w:r w:rsidRPr="007C0BCB">
        <w:rPr>
          <w:rFonts w:ascii="Arial Narrow" w:hAnsi="Arial Narrow" w:cs="Arial"/>
          <w:sz w:val="15"/>
          <w:szCs w:val="15"/>
        </w:rPr>
        <w:t>Die Auskunft</w:t>
      </w:r>
      <w:r w:rsidRPr="007C0BCB">
        <w:rPr>
          <w:rFonts w:ascii="Arial Narrow" w:hAnsi="Arial Narrow" w:cs="Arial"/>
          <w:sz w:val="15"/>
          <w:szCs w:val="15"/>
        </w:rPr>
        <w:t>s</w:t>
      </w:r>
      <w:r w:rsidRPr="007C0BCB">
        <w:rPr>
          <w:rFonts w:ascii="Arial Narrow" w:hAnsi="Arial Narrow" w:cs="Arial"/>
          <w:sz w:val="15"/>
          <w:szCs w:val="15"/>
        </w:rPr>
        <w:t>sperre wird im Melderegister im Datensatz zur eigenen Person eingetragen. Sie wird auch im Datensatz von Ehegatten oder Lebenspartnern, beim gesetzlichen Vertreter oder minderjähr</w:t>
      </w:r>
      <w:r w:rsidRPr="007C0BCB">
        <w:rPr>
          <w:rFonts w:ascii="Arial Narrow" w:hAnsi="Arial Narrow" w:cs="Arial"/>
          <w:sz w:val="15"/>
          <w:szCs w:val="15"/>
        </w:rPr>
        <w:t>i</w:t>
      </w:r>
      <w:r w:rsidRPr="007C0BCB">
        <w:rPr>
          <w:rFonts w:ascii="Arial Narrow" w:hAnsi="Arial Narrow" w:cs="Arial"/>
          <w:sz w:val="15"/>
          <w:szCs w:val="15"/>
        </w:rPr>
        <w:t>gen Kindern als sogenannte beigeschriebene Daten berücksichtigt.</w:t>
      </w:r>
      <w:r w:rsidR="00E40C7B" w:rsidRPr="007C0BCB">
        <w:rPr>
          <w:rFonts w:ascii="Arial Narrow" w:hAnsi="Arial Narrow" w:cs="Arial"/>
          <w:sz w:val="15"/>
          <w:szCs w:val="15"/>
        </w:rPr>
        <w:t xml:space="preserve"> </w:t>
      </w:r>
      <w:r w:rsidRPr="007C0BCB">
        <w:rPr>
          <w:rFonts w:ascii="Arial Narrow" w:hAnsi="Arial Narrow" w:cs="Arial"/>
          <w:sz w:val="15"/>
          <w:szCs w:val="15"/>
        </w:rPr>
        <w:t>Die Auskunftssperre wird auf zwei Jahre befristet und kann auf Antrag verlängert werden.</w:t>
      </w:r>
    </w:p>
    <w:p w:rsidR="001244F8" w:rsidRPr="000603EA" w:rsidRDefault="001244F8" w:rsidP="001244F8">
      <w:pPr>
        <w:autoSpaceDE w:val="0"/>
        <w:autoSpaceDN w:val="0"/>
        <w:adjustRightInd w:val="0"/>
        <w:spacing w:after="0" w:line="240" w:lineRule="auto"/>
        <w:jc w:val="both"/>
        <w:rPr>
          <w:rFonts w:ascii="Arial Narrow" w:hAnsi="Arial Narrow" w:cs="Arial"/>
          <w:sz w:val="4"/>
          <w:szCs w:val="4"/>
        </w:rPr>
      </w:pPr>
    </w:p>
    <w:p w:rsidR="001244F8" w:rsidRDefault="001244F8" w:rsidP="001244F8">
      <w:pPr>
        <w:autoSpaceDE w:val="0"/>
        <w:autoSpaceDN w:val="0"/>
        <w:adjustRightInd w:val="0"/>
        <w:spacing w:after="0" w:line="240" w:lineRule="auto"/>
        <w:jc w:val="both"/>
        <w:rPr>
          <w:rFonts w:ascii="Arial Narrow" w:hAnsi="Arial Narrow" w:cs="Arial"/>
          <w:b/>
          <w:sz w:val="16"/>
          <w:szCs w:val="16"/>
        </w:rPr>
      </w:pPr>
      <w:r w:rsidRPr="001244F8">
        <w:rPr>
          <w:rFonts w:ascii="Arial Narrow" w:hAnsi="Arial Narrow" w:cs="Arial"/>
          <w:b/>
          <w:sz w:val="16"/>
          <w:szCs w:val="16"/>
        </w:rPr>
        <w:t>Einrichtung bedingter Sperrvermerke (§ 52 BMG)</w:t>
      </w:r>
    </w:p>
    <w:p w:rsidR="007D248B" w:rsidRPr="007D248B" w:rsidRDefault="007D248B" w:rsidP="001244F8">
      <w:pPr>
        <w:autoSpaceDE w:val="0"/>
        <w:autoSpaceDN w:val="0"/>
        <w:adjustRightInd w:val="0"/>
        <w:spacing w:after="0" w:line="240" w:lineRule="auto"/>
        <w:jc w:val="both"/>
        <w:rPr>
          <w:rFonts w:ascii="Arial Narrow" w:hAnsi="Arial Narrow" w:cs="Arial"/>
          <w:b/>
          <w:sz w:val="4"/>
          <w:szCs w:val="4"/>
        </w:rPr>
      </w:pPr>
    </w:p>
    <w:p w:rsidR="001244F8" w:rsidRPr="007C0BCB" w:rsidRDefault="007B79BF" w:rsidP="001244F8">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Wenn Personen in</w:t>
      </w:r>
      <w:r w:rsidR="00EF12AE">
        <w:rPr>
          <w:rFonts w:ascii="Arial Narrow" w:hAnsi="Arial Narrow" w:cs="Arial"/>
          <w:sz w:val="15"/>
          <w:szCs w:val="15"/>
        </w:rPr>
        <w:t xml:space="preserve"> 1. einer Justizvollzugsanstalt,</w:t>
      </w:r>
      <w:r w:rsidR="00C2747D" w:rsidRPr="007C0BCB">
        <w:rPr>
          <w:rFonts w:ascii="Arial Narrow" w:hAnsi="Arial Narrow" w:cs="Arial"/>
          <w:sz w:val="15"/>
          <w:szCs w:val="15"/>
        </w:rPr>
        <w:t xml:space="preserve"> </w:t>
      </w:r>
      <w:r w:rsidR="00EF12AE">
        <w:rPr>
          <w:rFonts w:ascii="Arial Narrow" w:hAnsi="Arial Narrow" w:cs="Arial"/>
          <w:sz w:val="15"/>
          <w:szCs w:val="15"/>
        </w:rPr>
        <w:t>2</w:t>
      </w:r>
      <w:r w:rsidR="001244F8" w:rsidRPr="007C0BCB">
        <w:rPr>
          <w:rFonts w:ascii="Arial Narrow" w:hAnsi="Arial Narrow" w:cs="Arial"/>
          <w:sz w:val="15"/>
          <w:szCs w:val="15"/>
        </w:rPr>
        <w:t>. einer Aufnahmeeinrichtung für Asylbewe</w:t>
      </w:r>
      <w:r w:rsidR="001244F8" w:rsidRPr="007C0BCB">
        <w:rPr>
          <w:rFonts w:ascii="Arial Narrow" w:hAnsi="Arial Narrow" w:cs="Arial"/>
          <w:sz w:val="15"/>
          <w:szCs w:val="15"/>
        </w:rPr>
        <w:t>r</w:t>
      </w:r>
      <w:r w:rsidR="001244F8" w:rsidRPr="007C0BCB">
        <w:rPr>
          <w:rFonts w:ascii="Arial Narrow" w:hAnsi="Arial Narrow" w:cs="Arial"/>
          <w:sz w:val="15"/>
          <w:szCs w:val="15"/>
        </w:rPr>
        <w:t xml:space="preserve">ber oder sonstige ausländische Flüchtlinge, </w:t>
      </w:r>
      <w:r w:rsidR="00EF12AE">
        <w:rPr>
          <w:rFonts w:ascii="Arial Narrow" w:hAnsi="Arial Narrow" w:cs="Arial"/>
          <w:sz w:val="15"/>
          <w:szCs w:val="15"/>
        </w:rPr>
        <w:t>3</w:t>
      </w:r>
      <w:r w:rsidR="001244F8" w:rsidRPr="007C0BCB">
        <w:rPr>
          <w:rFonts w:ascii="Arial Narrow" w:hAnsi="Arial Narrow" w:cs="Arial"/>
          <w:sz w:val="15"/>
          <w:szCs w:val="15"/>
        </w:rPr>
        <w:t>. Krankenhäusern, Pflegeheimen oder sonstigen Einrichtungen, die der Betreuung pflegebedürftiger oder behinderter Menschen oder der He</w:t>
      </w:r>
      <w:r w:rsidR="001244F8" w:rsidRPr="007C0BCB">
        <w:rPr>
          <w:rFonts w:ascii="Arial Narrow" w:hAnsi="Arial Narrow" w:cs="Arial"/>
          <w:sz w:val="15"/>
          <w:szCs w:val="15"/>
        </w:rPr>
        <w:t>i</w:t>
      </w:r>
      <w:r w:rsidR="001244F8" w:rsidRPr="007C0BCB">
        <w:rPr>
          <w:rFonts w:ascii="Arial Narrow" w:hAnsi="Arial Narrow" w:cs="Arial"/>
          <w:sz w:val="15"/>
          <w:szCs w:val="15"/>
        </w:rPr>
        <w:t>merziehung dienen,</w:t>
      </w:r>
      <w:r w:rsidR="00C2747D" w:rsidRPr="007C0BCB">
        <w:rPr>
          <w:rFonts w:ascii="Arial Narrow" w:hAnsi="Arial Narrow" w:cs="Arial"/>
          <w:sz w:val="15"/>
          <w:szCs w:val="15"/>
        </w:rPr>
        <w:t xml:space="preserve"> </w:t>
      </w:r>
      <w:r w:rsidR="00EF12AE">
        <w:rPr>
          <w:rFonts w:ascii="Arial Narrow" w:hAnsi="Arial Narrow" w:cs="Arial"/>
          <w:sz w:val="15"/>
          <w:szCs w:val="15"/>
        </w:rPr>
        <w:t>4</w:t>
      </w:r>
      <w:r w:rsidR="001244F8" w:rsidRPr="007C0BCB">
        <w:rPr>
          <w:rFonts w:ascii="Arial Narrow" w:hAnsi="Arial Narrow" w:cs="Arial"/>
          <w:sz w:val="15"/>
          <w:szCs w:val="15"/>
        </w:rPr>
        <w:t>.</w:t>
      </w:r>
      <w:r w:rsidR="00337AB7">
        <w:rPr>
          <w:rFonts w:ascii="Arial Narrow" w:hAnsi="Arial Narrow" w:cs="Arial"/>
          <w:sz w:val="15"/>
          <w:szCs w:val="15"/>
        </w:rPr>
        <w:t> </w:t>
      </w:r>
      <w:r w:rsidR="001244F8" w:rsidRPr="007C0BCB">
        <w:rPr>
          <w:rFonts w:ascii="Arial Narrow" w:hAnsi="Arial Narrow" w:cs="Arial"/>
          <w:sz w:val="15"/>
          <w:szCs w:val="15"/>
        </w:rPr>
        <w:t>Einrichtungen zum Schutz vor häuslicher Gewalt oder</w:t>
      </w:r>
      <w:r w:rsidR="00C2747D" w:rsidRPr="007C0BCB">
        <w:rPr>
          <w:rFonts w:ascii="Arial Narrow" w:hAnsi="Arial Narrow" w:cs="Arial"/>
          <w:sz w:val="15"/>
          <w:szCs w:val="15"/>
        </w:rPr>
        <w:t xml:space="preserve"> </w:t>
      </w:r>
      <w:r w:rsidR="00EF12AE">
        <w:rPr>
          <w:rFonts w:ascii="Arial Narrow" w:hAnsi="Arial Narrow" w:cs="Arial"/>
          <w:sz w:val="15"/>
          <w:szCs w:val="15"/>
        </w:rPr>
        <w:t>5</w:t>
      </w:r>
      <w:r w:rsidR="001244F8" w:rsidRPr="007C0BCB">
        <w:rPr>
          <w:rFonts w:ascii="Arial Narrow" w:hAnsi="Arial Narrow" w:cs="Arial"/>
          <w:sz w:val="15"/>
          <w:szCs w:val="15"/>
        </w:rPr>
        <w:t>. Einrichtungen zur Behandlung von Suchterkrankungen</w:t>
      </w:r>
      <w:r w:rsidR="00C2747D" w:rsidRPr="007C0BCB">
        <w:rPr>
          <w:rFonts w:ascii="Arial Narrow" w:hAnsi="Arial Narrow" w:cs="Arial"/>
          <w:sz w:val="15"/>
          <w:szCs w:val="15"/>
        </w:rPr>
        <w:t xml:space="preserve"> </w:t>
      </w:r>
      <w:r w:rsidR="001244F8" w:rsidRPr="007C0BCB">
        <w:rPr>
          <w:rFonts w:ascii="Arial Narrow" w:hAnsi="Arial Narrow" w:cs="Arial"/>
          <w:sz w:val="15"/>
          <w:szCs w:val="15"/>
        </w:rPr>
        <w:t>gemeldet sind, richtet die Meldebehörde einen b</w:t>
      </w:r>
      <w:r w:rsidR="001244F8" w:rsidRPr="007C0BCB">
        <w:rPr>
          <w:rFonts w:ascii="Arial Narrow" w:hAnsi="Arial Narrow" w:cs="Arial"/>
          <w:sz w:val="15"/>
          <w:szCs w:val="15"/>
        </w:rPr>
        <w:t>e</w:t>
      </w:r>
      <w:r w:rsidR="001244F8" w:rsidRPr="007C0BCB">
        <w:rPr>
          <w:rFonts w:ascii="Arial Narrow" w:hAnsi="Arial Narrow" w:cs="Arial"/>
          <w:sz w:val="15"/>
          <w:szCs w:val="15"/>
        </w:rPr>
        <w:t>dingten Sperrvermerk für diese Person im Melderegister ein. Die Meldebehörde richtet den bedingten Sperrvermerk nur ein, wenn sie Kenntnis darüber hat, dass die Person sich in einer der o. g. Einrichtungen angemeldet hat. Für den Fall, dass die Person sich in einer der o. g. Einrichtungen angemeldet hat, soll die Einrichtung die Meldebehörde hierüber unterrichten.</w:t>
      </w:r>
    </w:p>
    <w:p w:rsidR="007C0BCB" w:rsidRDefault="001244F8">
      <w:pPr>
        <w:autoSpaceDE w:val="0"/>
        <w:autoSpaceDN w:val="0"/>
        <w:adjustRightInd w:val="0"/>
        <w:spacing w:after="0" w:line="240" w:lineRule="auto"/>
        <w:jc w:val="both"/>
        <w:rPr>
          <w:rFonts w:ascii="Arial Narrow" w:hAnsi="Arial Narrow" w:cs="Arial"/>
          <w:sz w:val="15"/>
          <w:szCs w:val="15"/>
        </w:rPr>
      </w:pPr>
      <w:r w:rsidRPr="007C0BCB">
        <w:rPr>
          <w:rFonts w:ascii="Arial Narrow" w:hAnsi="Arial Narrow" w:cs="Arial"/>
          <w:sz w:val="15"/>
          <w:szCs w:val="15"/>
        </w:rPr>
        <w:t>Die Einrichtung des bedingten Sperrvermerks bewirkt, dass eine Auskunft aus dem Melder</w:t>
      </w:r>
      <w:r w:rsidRPr="007C0BCB">
        <w:rPr>
          <w:rFonts w:ascii="Arial Narrow" w:hAnsi="Arial Narrow" w:cs="Arial"/>
          <w:sz w:val="15"/>
          <w:szCs w:val="15"/>
        </w:rPr>
        <w:t>e</w:t>
      </w:r>
      <w:r w:rsidRPr="007C0BCB">
        <w:rPr>
          <w:rFonts w:ascii="Arial Narrow" w:hAnsi="Arial Narrow" w:cs="Arial"/>
          <w:sz w:val="15"/>
          <w:szCs w:val="15"/>
        </w:rPr>
        <w:t xml:space="preserve">gister an Private nur erteilt wird, wenn eine Beeinträchtigung </w:t>
      </w:r>
      <w:r w:rsidR="00EF12AE">
        <w:rPr>
          <w:rFonts w:ascii="Arial Narrow" w:hAnsi="Arial Narrow" w:cs="Arial"/>
          <w:sz w:val="15"/>
          <w:szCs w:val="15"/>
        </w:rPr>
        <w:t>schutzwürdiger Interessen au</w:t>
      </w:r>
      <w:r w:rsidR="00EF12AE">
        <w:rPr>
          <w:rFonts w:ascii="Arial Narrow" w:hAnsi="Arial Narrow" w:cs="Arial"/>
          <w:sz w:val="15"/>
          <w:szCs w:val="15"/>
        </w:rPr>
        <w:t>s</w:t>
      </w:r>
      <w:r w:rsidRPr="007C0BCB">
        <w:rPr>
          <w:rFonts w:ascii="Arial Narrow" w:hAnsi="Arial Narrow" w:cs="Arial"/>
          <w:sz w:val="15"/>
          <w:szCs w:val="15"/>
        </w:rPr>
        <w:t>geschlossen werden kann. Die betroffene Person wird vor Erteilung einer Melderegisterau</w:t>
      </w:r>
      <w:r w:rsidRPr="007C0BCB">
        <w:rPr>
          <w:rFonts w:ascii="Arial Narrow" w:hAnsi="Arial Narrow" w:cs="Arial"/>
          <w:sz w:val="15"/>
          <w:szCs w:val="15"/>
        </w:rPr>
        <w:t>s</w:t>
      </w:r>
      <w:r w:rsidRPr="007C0BCB">
        <w:rPr>
          <w:rFonts w:ascii="Arial Narrow" w:hAnsi="Arial Narrow" w:cs="Arial"/>
          <w:sz w:val="15"/>
          <w:szCs w:val="15"/>
        </w:rPr>
        <w:t>kunft durch die Meldebehörde angehört.</w:t>
      </w:r>
    </w:p>
    <w:p w:rsidR="00C33146" w:rsidRPr="000603EA" w:rsidRDefault="00C33146">
      <w:pPr>
        <w:autoSpaceDE w:val="0"/>
        <w:autoSpaceDN w:val="0"/>
        <w:adjustRightInd w:val="0"/>
        <w:spacing w:after="0" w:line="240" w:lineRule="auto"/>
        <w:jc w:val="both"/>
        <w:rPr>
          <w:rFonts w:ascii="Arial Narrow" w:hAnsi="Arial Narrow" w:cs="Arial"/>
          <w:sz w:val="4"/>
          <w:szCs w:val="4"/>
        </w:rPr>
      </w:pPr>
    </w:p>
    <w:p w:rsidR="00C33146" w:rsidRPr="005538C1" w:rsidRDefault="00C33146">
      <w:pPr>
        <w:autoSpaceDE w:val="0"/>
        <w:autoSpaceDN w:val="0"/>
        <w:adjustRightInd w:val="0"/>
        <w:spacing w:after="0" w:line="240" w:lineRule="auto"/>
        <w:jc w:val="both"/>
        <w:rPr>
          <w:rFonts w:ascii="Arial Narrow" w:hAnsi="Arial Narrow" w:cs="Arial"/>
          <w:b/>
          <w:sz w:val="19"/>
          <w:szCs w:val="19"/>
        </w:rPr>
      </w:pPr>
      <w:r w:rsidRPr="005538C1">
        <w:rPr>
          <w:rFonts w:ascii="Arial Narrow" w:hAnsi="Arial Narrow" w:cs="Arial"/>
          <w:b/>
          <w:sz w:val="19"/>
          <w:szCs w:val="19"/>
        </w:rPr>
        <w:t>Sonstiges</w:t>
      </w:r>
    </w:p>
    <w:p w:rsidR="007D248B" w:rsidRPr="007D248B" w:rsidRDefault="007D248B">
      <w:pPr>
        <w:autoSpaceDE w:val="0"/>
        <w:autoSpaceDN w:val="0"/>
        <w:adjustRightInd w:val="0"/>
        <w:spacing w:after="0" w:line="240" w:lineRule="auto"/>
        <w:jc w:val="both"/>
        <w:rPr>
          <w:rFonts w:ascii="Arial Narrow" w:hAnsi="Arial Narrow" w:cs="Arial"/>
          <w:b/>
          <w:sz w:val="4"/>
          <w:szCs w:val="4"/>
        </w:rPr>
      </w:pPr>
    </w:p>
    <w:p w:rsidR="00C33146" w:rsidRPr="007C0BCB" w:rsidRDefault="00C33146" w:rsidP="00C33146">
      <w:pPr>
        <w:autoSpaceDE w:val="0"/>
        <w:autoSpaceDN w:val="0"/>
        <w:adjustRightInd w:val="0"/>
        <w:spacing w:after="0" w:line="240" w:lineRule="auto"/>
        <w:jc w:val="both"/>
        <w:rPr>
          <w:rFonts w:ascii="Arial Narrow" w:hAnsi="Arial Narrow" w:cs="Arial"/>
          <w:sz w:val="15"/>
          <w:szCs w:val="15"/>
        </w:rPr>
      </w:pPr>
      <w:r w:rsidRPr="00C33146">
        <w:rPr>
          <w:rFonts w:ascii="Arial Narrow" w:hAnsi="Arial Narrow" w:cs="Arial"/>
          <w:sz w:val="15"/>
          <w:szCs w:val="15"/>
        </w:rPr>
        <w:t xml:space="preserve">Sofern Ihre Daten gemäß § 42 BMG an die </w:t>
      </w:r>
      <w:proofErr w:type="gramStart"/>
      <w:r w:rsidRPr="00C33146">
        <w:rPr>
          <w:rFonts w:ascii="Arial Narrow" w:hAnsi="Arial Narrow" w:cs="Arial"/>
          <w:sz w:val="15"/>
          <w:szCs w:val="15"/>
        </w:rPr>
        <w:t>öffentlich-rechtlichen</w:t>
      </w:r>
      <w:proofErr w:type="gramEnd"/>
      <w:r w:rsidRPr="00C33146">
        <w:rPr>
          <w:rFonts w:ascii="Arial Narrow" w:hAnsi="Arial Narrow" w:cs="Arial"/>
          <w:sz w:val="15"/>
          <w:szCs w:val="15"/>
        </w:rPr>
        <w:t xml:space="preserve"> Religionsgesellschaft</w:t>
      </w:r>
      <w:r>
        <w:rPr>
          <w:rFonts w:ascii="Arial Narrow" w:hAnsi="Arial Narrow" w:cs="Arial"/>
          <w:sz w:val="15"/>
          <w:szCs w:val="15"/>
        </w:rPr>
        <w:t xml:space="preserve"> </w:t>
      </w:r>
      <w:r w:rsidRPr="00C33146">
        <w:rPr>
          <w:rFonts w:ascii="Arial Narrow" w:hAnsi="Arial Narrow" w:cs="Arial"/>
          <w:sz w:val="15"/>
          <w:szCs w:val="15"/>
        </w:rPr>
        <w:t>übe</w:t>
      </w:r>
      <w:r w:rsidRPr="00C33146">
        <w:rPr>
          <w:rFonts w:ascii="Arial Narrow" w:hAnsi="Arial Narrow" w:cs="Arial"/>
          <w:sz w:val="15"/>
          <w:szCs w:val="15"/>
        </w:rPr>
        <w:t>r</w:t>
      </w:r>
      <w:r w:rsidRPr="00C33146">
        <w:rPr>
          <w:rFonts w:ascii="Arial Narrow" w:hAnsi="Arial Narrow" w:cs="Arial"/>
          <w:sz w:val="15"/>
          <w:szCs w:val="15"/>
        </w:rPr>
        <w:t>mittelt werden, können Sie einer Veröffentlichung Ihrer Daten durch die Kirche nur</w:t>
      </w:r>
      <w:r>
        <w:rPr>
          <w:rFonts w:ascii="Arial Narrow" w:hAnsi="Arial Narrow" w:cs="Arial"/>
          <w:sz w:val="15"/>
          <w:szCs w:val="15"/>
        </w:rPr>
        <w:t xml:space="preserve"> </w:t>
      </w:r>
      <w:r w:rsidRPr="00C33146">
        <w:rPr>
          <w:rFonts w:ascii="Arial Narrow" w:hAnsi="Arial Narrow" w:cs="Arial"/>
          <w:sz w:val="15"/>
          <w:szCs w:val="15"/>
        </w:rPr>
        <w:t>beim z</w:t>
      </w:r>
      <w:r w:rsidRPr="00C33146">
        <w:rPr>
          <w:rFonts w:ascii="Arial Narrow" w:hAnsi="Arial Narrow" w:cs="Arial"/>
          <w:sz w:val="15"/>
          <w:szCs w:val="15"/>
        </w:rPr>
        <w:t>u</w:t>
      </w:r>
      <w:r w:rsidRPr="00C33146">
        <w:rPr>
          <w:rFonts w:ascii="Arial Narrow" w:hAnsi="Arial Narrow" w:cs="Arial"/>
          <w:sz w:val="15"/>
          <w:szCs w:val="15"/>
        </w:rPr>
        <w:t>ständigen Pfarramt widersprechen.</w:t>
      </w:r>
    </w:p>
    <w:sectPr w:rsidR="00C33146" w:rsidRPr="007C0BCB" w:rsidSect="00EF12AE">
      <w:headerReference w:type="first" r:id="rId10"/>
      <w:pgSz w:w="11906" w:h="16838" w:code="9"/>
      <w:pgMar w:top="815" w:right="707" w:bottom="567" w:left="709" w:header="426" w:footer="709" w:gutter="0"/>
      <w:cols w:num="2" w:space="21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814" w:rsidRDefault="00E02814">
      <w:pPr>
        <w:spacing w:line="240" w:lineRule="auto"/>
      </w:pPr>
      <w:r>
        <w:separator/>
      </w:r>
    </w:p>
  </w:endnote>
  <w:endnote w:type="continuationSeparator" w:id="0">
    <w:p w:rsidR="00E02814" w:rsidRDefault="00E02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814" w:rsidRDefault="00E02814">
      <w:pPr>
        <w:spacing w:line="240" w:lineRule="auto"/>
      </w:pPr>
      <w:r>
        <w:separator/>
      </w:r>
    </w:p>
  </w:footnote>
  <w:footnote w:type="continuationSeparator" w:id="0">
    <w:p w:rsidR="00E02814" w:rsidRDefault="00E028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FA" w:rsidRDefault="00E40C7B" w:rsidP="00E40C7B">
    <w:pPr>
      <w:tabs>
        <w:tab w:val="right" w:pos="10490"/>
      </w:tabs>
      <w:autoSpaceDE w:val="0"/>
      <w:autoSpaceDN w:val="0"/>
      <w:adjustRightInd w:val="0"/>
      <w:spacing w:after="0" w:line="360" w:lineRule="auto"/>
    </w:pPr>
    <w:r>
      <w:rPr>
        <w:rFonts w:ascii="Arial" w:hAnsi="Arial" w:cs="Arial"/>
        <w:b/>
        <w:bCs/>
        <w:sz w:val="24"/>
        <w:szCs w:val="24"/>
      </w:rPr>
      <w:t>H</w:t>
    </w:r>
    <w:r w:rsidR="0095655D" w:rsidRPr="0095655D">
      <w:rPr>
        <w:rFonts w:ascii="Arial" w:hAnsi="Arial" w:cs="Arial"/>
        <w:b/>
        <w:bCs/>
        <w:sz w:val="24"/>
        <w:szCs w:val="24"/>
      </w:rPr>
      <w:t>inweispflichten auf dem Meldeschein</w:t>
    </w:r>
    <w:r w:rsidR="0095655D">
      <w:rPr>
        <w:rFonts w:ascii="Arial" w:hAnsi="Arial" w:cs="Arial"/>
        <w:b/>
        <w:bCs/>
        <w:sz w:val="24"/>
        <w:szCs w:val="24"/>
      </w:rPr>
      <w:tab/>
    </w:r>
    <w:r w:rsidR="00C971FA" w:rsidRPr="007B79BF">
      <w:rPr>
        <w:sz w:val="16"/>
        <w:szCs w:val="16"/>
      </w:rPr>
      <w:t>A</w:t>
    </w:r>
    <w:r w:rsidR="00BA5EFF" w:rsidRPr="007B79BF">
      <w:rPr>
        <w:sz w:val="16"/>
        <w:szCs w:val="16"/>
      </w:rPr>
      <w:t>nlage 3</w:t>
    </w:r>
    <w:r w:rsidR="0095655D" w:rsidRPr="007B79BF">
      <w:rPr>
        <w:sz w:val="16"/>
        <w:szCs w:val="16"/>
      </w:rPr>
      <w:t xml:space="preserve"> </w:t>
    </w:r>
    <w:proofErr w:type="spellStart"/>
    <w:r w:rsidR="0095655D" w:rsidRPr="007B79BF">
      <w:rPr>
        <w:sz w:val="16"/>
        <w:szCs w:val="16"/>
      </w:rPr>
      <w:t>BMGVwV</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A35"/>
    <w:multiLevelType w:val="multilevel"/>
    <w:tmpl w:val="0EA88F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278"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0F7D5D9F"/>
    <w:multiLevelType w:val="multilevel"/>
    <w:tmpl w:val="7A4E5E2A"/>
    <w:numStyleLink w:val="NummerierteListe"/>
  </w:abstractNum>
  <w:abstractNum w:abstractNumId="2">
    <w:nsid w:val="4C620630"/>
    <w:multiLevelType w:val="multilevel"/>
    <w:tmpl w:val="80862694"/>
    <w:lvl w:ilvl="0">
      <w:start w:val="1"/>
      <w:numFmt w:val="decimal"/>
      <w:lvlText w:val="%1."/>
      <w:lvlJc w:val="left"/>
      <w:pPr>
        <w:tabs>
          <w:tab w:val="num" w:pos="454"/>
        </w:tabs>
        <w:ind w:left="454" w:hanging="454"/>
      </w:pPr>
      <w:rPr>
        <w:rFonts w:ascii="Arial" w:hAnsi="Arial"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5BC55B1F"/>
    <w:multiLevelType w:val="multilevel"/>
    <w:tmpl w:val="7A4E5E2A"/>
    <w:styleLink w:val="NummerierteListe"/>
    <w:lvl w:ilvl="0">
      <w:start w:val="1"/>
      <w:numFmt w:val="decimal"/>
      <w:lvlText w:val="%1."/>
      <w:lvlJc w:val="left"/>
      <w:pPr>
        <w:tabs>
          <w:tab w:val="num" w:pos="454"/>
        </w:tabs>
        <w:ind w:left="454" w:hanging="454"/>
      </w:pPr>
      <w:rPr>
        <w:rFonts w:ascii="Arial" w:hAnsi="Arial"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nsid w:val="7E067C05"/>
    <w:multiLevelType w:val="hybridMultilevel"/>
    <w:tmpl w:val="467209D6"/>
    <w:lvl w:ilvl="0" w:tplc="9A2C38A2">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autoHyphenation/>
  <w:hyphenationZone w:val="22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27CF38EA"/>
  </w:docVars>
  <w:rsids>
    <w:rsidRoot w:val="002B3526"/>
    <w:rsid w:val="00015BA1"/>
    <w:rsid w:val="000244C9"/>
    <w:rsid w:val="000603EA"/>
    <w:rsid w:val="000C1F18"/>
    <w:rsid w:val="0010265F"/>
    <w:rsid w:val="00121FDF"/>
    <w:rsid w:val="001244F8"/>
    <w:rsid w:val="001875B8"/>
    <w:rsid w:val="001A5558"/>
    <w:rsid w:val="001C3589"/>
    <w:rsid w:val="001C3BF2"/>
    <w:rsid w:val="001F6A4D"/>
    <w:rsid w:val="00220D16"/>
    <w:rsid w:val="002349B0"/>
    <w:rsid w:val="002A0B3E"/>
    <w:rsid w:val="002B3526"/>
    <w:rsid w:val="002C2B45"/>
    <w:rsid w:val="00310483"/>
    <w:rsid w:val="003128D3"/>
    <w:rsid w:val="003348B5"/>
    <w:rsid w:val="00335A7B"/>
    <w:rsid w:val="00337AB7"/>
    <w:rsid w:val="00380E57"/>
    <w:rsid w:val="00383832"/>
    <w:rsid w:val="003B6380"/>
    <w:rsid w:val="003E2DA2"/>
    <w:rsid w:val="004542DA"/>
    <w:rsid w:val="00467B06"/>
    <w:rsid w:val="004A395A"/>
    <w:rsid w:val="005538C1"/>
    <w:rsid w:val="006216BC"/>
    <w:rsid w:val="00626D1E"/>
    <w:rsid w:val="00650DAD"/>
    <w:rsid w:val="00685EF0"/>
    <w:rsid w:val="006C2ED1"/>
    <w:rsid w:val="006C5FCC"/>
    <w:rsid w:val="007202D8"/>
    <w:rsid w:val="00785477"/>
    <w:rsid w:val="00796AF7"/>
    <w:rsid w:val="007B79BF"/>
    <w:rsid w:val="007C0BCB"/>
    <w:rsid w:val="007D248B"/>
    <w:rsid w:val="007E7DF7"/>
    <w:rsid w:val="00800A82"/>
    <w:rsid w:val="00822074"/>
    <w:rsid w:val="00851AA7"/>
    <w:rsid w:val="00895420"/>
    <w:rsid w:val="008C2944"/>
    <w:rsid w:val="00911A62"/>
    <w:rsid w:val="0095655D"/>
    <w:rsid w:val="00990241"/>
    <w:rsid w:val="00994E95"/>
    <w:rsid w:val="009D53AC"/>
    <w:rsid w:val="009E30D6"/>
    <w:rsid w:val="00A300AA"/>
    <w:rsid w:val="00A4063F"/>
    <w:rsid w:val="00A62C0C"/>
    <w:rsid w:val="00AA20D8"/>
    <w:rsid w:val="00B13962"/>
    <w:rsid w:val="00B22E78"/>
    <w:rsid w:val="00B46E22"/>
    <w:rsid w:val="00B66B64"/>
    <w:rsid w:val="00B96FA9"/>
    <w:rsid w:val="00BA5EFF"/>
    <w:rsid w:val="00BB6E0E"/>
    <w:rsid w:val="00BE12EC"/>
    <w:rsid w:val="00C06AD7"/>
    <w:rsid w:val="00C2747D"/>
    <w:rsid w:val="00C33146"/>
    <w:rsid w:val="00C60457"/>
    <w:rsid w:val="00C810B5"/>
    <w:rsid w:val="00C84016"/>
    <w:rsid w:val="00C971FA"/>
    <w:rsid w:val="00CA5629"/>
    <w:rsid w:val="00CC3E92"/>
    <w:rsid w:val="00CF30D9"/>
    <w:rsid w:val="00D03131"/>
    <w:rsid w:val="00E02814"/>
    <w:rsid w:val="00E03BEF"/>
    <w:rsid w:val="00E40C7B"/>
    <w:rsid w:val="00EA3D89"/>
    <w:rsid w:val="00EC7295"/>
    <w:rsid w:val="00EF12AE"/>
    <w:rsid w:val="00EF2BB8"/>
    <w:rsid w:val="00F20F32"/>
    <w:rsid w:val="00F3749A"/>
    <w:rsid w:val="00F657CE"/>
    <w:rsid w:val="00F73837"/>
    <w:rsid w:val="00FE1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526"/>
    <w:pPr>
      <w:spacing w:after="200" w:line="276" w:lineRule="auto"/>
    </w:pPr>
    <w:rPr>
      <w:rFonts w:ascii="Calibri" w:hAnsi="Calibri"/>
      <w:sz w:val="22"/>
      <w:szCs w:val="22"/>
    </w:rPr>
  </w:style>
  <w:style w:type="paragraph" w:styleId="berschrift1">
    <w:name w:val="heading 1"/>
    <w:basedOn w:val="Standard"/>
    <w:next w:val="Standard"/>
    <w:link w:val="berschrift1Zchn"/>
    <w:uiPriority w:val="9"/>
    <w:qFormat/>
    <w:rsid w:val="002B3526"/>
    <w:pPr>
      <w:numPr>
        <w:numId w:val="5"/>
      </w:numPr>
      <w:spacing w:after="0"/>
      <w:contextualSpacing/>
      <w:outlineLvl w:val="0"/>
    </w:pPr>
    <w:rPr>
      <w:rFonts w:ascii="Cambria" w:hAnsi="Cambria"/>
      <w:b/>
      <w:bCs/>
      <w:sz w:val="28"/>
      <w:szCs w:val="28"/>
    </w:rPr>
  </w:style>
  <w:style w:type="paragraph" w:styleId="berschrift2">
    <w:name w:val="heading 2"/>
    <w:basedOn w:val="Standard"/>
    <w:next w:val="Standard"/>
    <w:link w:val="berschrift2Zchn"/>
    <w:uiPriority w:val="9"/>
    <w:unhideWhenUsed/>
    <w:qFormat/>
    <w:rsid w:val="002B3526"/>
    <w:pPr>
      <w:numPr>
        <w:ilvl w:val="1"/>
        <w:numId w:val="5"/>
      </w:numPr>
      <w:spacing w:after="0"/>
      <w:ind w:left="576"/>
      <w:outlineLvl w:val="1"/>
    </w:pPr>
    <w:rPr>
      <w:rFonts w:ascii="Cambria" w:hAnsi="Cambria"/>
      <w:b/>
      <w:bCs/>
      <w:sz w:val="26"/>
      <w:szCs w:val="26"/>
    </w:rPr>
  </w:style>
  <w:style w:type="paragraph" w:styleId="berschrift3">
    <w:name w:val="heading 3"/>
    <w:basedOn w:val="Standard"/>
    <w:next w:val="Standard"/>
    <w:link w:val="berschrift3Zchn"/>
    <w:autoRedefine/>
    <w:uiPriority w:val="9"/>
    <w:unhideWhenUsed/>
    <w:qFormat/>
    <w:rsid w:val="002B3526"/>
    <w:pPr>
      <w:numPr>
        <w:ilvl w:val="2"/>
        <w:numId w:val="5"/>
      </w:numPr>
      <w:spacing w:after="0" w:line="360" w:lineRule="auto"/>
      <w:outlineLvl w:val="2"/>
    </w:pPr>
    <w:rPr>
      <w:rFonts w:ascii="Cambria" w:hAnsi="Cambria"/>
      <w:b/>
      <w:bCs/>
    </w:rPr>
  </w:style>
  <w:style w:type="paragraph" w:styleId="berschrift4">
    <w:name w:val="heading 4"/>
    <w:basedOn w:val="Standard"/>
    <w:next w:val="Standard"/>
    <w:link w:val="berschrift4Zchn"/>
    <w:autoRedefine/>
    <w:uiPriority w:val="9"/>
    <w:unhideWhenUsed/>
    <w:qFormat/>
    <w:rsid w:val="002B3526"/>
    <w:pPr>
      <w:numPr>
        <w:ilvl w:val="3"/>
        <w:numId w:val="5"/>
      </w:numPr>
      <w:spacing w:after="0" w:line="360" w:lineRule="auto"/>
      <w:outlineLvl w:val="3"/>
    </w:pPr>
    <w:rPr>
      <w:rFonts w:ascii="Cambria" w:hAnsi="Cambria"/>
      <w:b/>
      <w:bCs/>
      <w:iCs/>
    </w:rPr>
  </w:style>
  <w:style w:type="paragraph" w:styleId="berschrift5">
    <w:name w:val="heading 5"/>
    <w:basedOn w:val="Standard"/>
    <w:next w:val="Standard"/>
    <w:link w:val="berschrift5Zchn"/>
    <w:autoRedefine/>
    <w:uiPriority w:val="9"/>
    <w:unhideWhenUsed/>
    <w:qFormat/>
    <w:rsid w:val="002B3526"/>
    <w:pPr>
      <w:numPr>
        <w:ilvl w:val="4"/>
        <w:numId w:val="5"/>
      </w:numPr>
      <w:spacing w:before="200" w:after="0"/>
      <w:outlineLvl w:val="4"/>
    </w:pPr>
    <w:rPr>
      <w:rFonts w:ascii="Cambria" w:hAnsi="Cambria"/>
      <w:b/>
      <w:bCs/>
    </w:rPr>
  </w:style>
  <w:style w:type="paragraph" w:styleId="berschrift6">
    <w:name w:val="heading 6"/>
    <w:basedOn w:val="Standard"/>
    <w:next w:val="Standard"/>
    <w:link w:val="berschrift6Zchn"/>
    <w:uiPriority w:val="9"/>
    <w:semiHidden/>
    <w:unhideWhenUsed/>
    <w:qFormat/>
    <w:rsid w:val="002B3526"/>
    <w:pPr>
      <w:numPr>
        <w:ilvl w:val="5"/>
        <w:numId w:val="5"/>
      </w:numPr>
      <w:spacing w:after="0" w:line="271" w:lineRule="auto"/>
      <w:outlineLvl w:val="5"/>
    </w:pPr>
    <w:rPr>
      <w:rFonts w:ascii="Cambria" w:hAnsi="Cambria"/>
      <w:b/>
      <w:bCs/>
      <w:i/>
      <w:iCs/>
      <w:color w:val="7F7F7F"/>
    </w:rPr>
  </w:style>
  <w:style w:type="paragraph" w:styleId="berschrift7">
    <w:name w:val="heading 7"/>
    <w:basedOn w:val="Standard"/>
    <w:next w:val="Standard"/>
    <w:link w:val="berschrift7Zchn"/>
    <w:uiPriority w:val="9"/>
    <w:semiHidden/>
    <w:unhideWhenUsed/>
    <w:qFormat/>
    <w:rsid w:val="002B3526"/>
    <w:pPr>
      <w:numPr>
        <w:ilvl w:val="6"/>
        <w:numId w:val="5"/>
      </w:numPr>
      <w:spacing w:after="0"/>
      <w:outlineLvl w:val="6"/>
    </w:pPr>
    <w:rPr>
      <w:rFonts w:ascii="Cambria" w:hAnsi="Cambria"/>
      <w:i/>
      <w:iCs/>
    </w:rPr>
  </w:style>
  <w:style w:type="paragraph" w:styleId="berschrift8">
    <w:name w:val="heading 8"/>
    <w:basedOn w:val="Standard"/>
    <w:next w:val="Standard"/>
    <w:link w:val="berschrift8Zchn"/>
    <w:uiPriority w:val="9"/>
    <w:semiHidden/>
    <w:unhideWhenUsed/>
    <w:qFormat/>
    <w:rsid w:val="002B3526"/>
    <w:pPr>
      <w:numPr>
        <w:ilvl w:val="7"/>
        <w:numId w:val="5"/>
      </w:numPr>
      <w:spacing w:after="0"/>
      <w:outlineLvl w:val="7"/>
    </w:pPr>
    <w:rPr>
      <w:rFonts w:ascii="Cambria" w:hAnsi="Cambria"/>
      <w:sz w:val="20"/>
      <w:szCs w:val="20"/>
    </w:rPr>
  </w:style>
  <w:style w:type="paragraph" w:styleId="berschrift9">
    <w:name w:val="heading 9"/>
    <w:basedOn w:val="Standard"/>
    <w:next w:val="Standard"/>
    <w:link w:val="berschrift9Zchn"/>
    <w:uiPriority w:val="9"/>
    <w:semiHidden/>
    <w:unhideWhenUsed/>
    <w:qFormat/>
    <w:rsid w:val="002B3526"/>
    <w:pPr>
      <w:numPr>
        <w:ilvl w:val="8"/>
        <w:numId w:val="5"/>
      </w:numPr>
      <w:spacing w:after="0"/>
      <w:outlineLvl w:val="8"/>
    </w:pPr>
    <w:rPr>
      <w:rFonts w:ascii="Cambria"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46E22"/>
    <w:pPr>
      <w:tabs>
        <w:tab w:val="center" w:pos="4536"/>
        <w:tab w:val="right" w:pos="9072"/>
      </w:tabs>
    </w:pPr>
  </w:style>
  <w:style w:type="paragraph" w:styleId="Fuzeile">
    <w:name w:val="footer"/>
    <w:basedOn w:val="Standard"/>
    <w:rsid w:val="00B46E22"/>
    <w:pPr>
      <w:tabs>
        <w:tab w:val="center" w:pos="4536"/>
        <w:tab w:val="right" w:pos="9072"/>
      </w:tabs>
    </w:pPr>
  </w:style>
  <w:style w:type="character" w:styleId="Seitenzahl">
    <w:name w:val="page number"/>
    <w:basedOn w:val="Absatz-Standardschriftart"/>
    <w:rsid w:val="00C810B5"/>
  </w:style>
  <w:style w:type="numbering" w:customStyle="1" w:styleId="NummerierteListe">
    <w:name w:val="Nummerierte Liste"/>
    <w:basedOn w:val="KeineListe"/>
    <w:rsid w:val="00121FDF"/>
    <w:pPr>
      <w:numPr>
        <w:numId w:val="2"/>
      </w:numPr>
    </w:pPr>
  </w:style>
  <w:style w:type="character" w:customStyle="1" w:styleId="berschrift1Zchn">
    <w:name w:val="Überschrift 1 Zchn"/>
    <w:basedOn w:val="Absatz-Standardschriftart"/>
    <w:link w:val="berschrift1"/>
    <w:uiPriority w:val="9"/>
    <w:rsid w:val="002B3526"/>
    <w:rPr>
      <w:rFonts w:ascii="Cambria" w:hAnsi="Cambria"/>
      <w:b/>
      <w:bCs/>
      <w:sz w:val="28"/>
      <w:szCs w:val="28"/>
    </w:rPr>
  </w:style>
  <w:style w:type="character" w:customStyle="1" w:styleId="berschrift2Zchn">
    <w:name w:val="Überschrift 2 Zchn"/>
    <w:basedOn w:val="Absatz-Standardschriftart"/>
    <w:link w:val="berschrift2"/>
    <w:uiPriority w:val="9"/>
    <w:rsid w:val="002B3526"/>
    <w:rPr>
      <w:rFonts w:ascii="Cambria" w:hAnsi="Cambria"/>
      <w:b/>
      <w:bCs/>
      <w:sz w:val="26"/>
      <w:szCs w:val="26"/>
    </w:rPr>
  </w:style>
  <w:style w:type="character" w:customStyle="1" w:styleId="berschrift3Zchn">
    <w:name w:val="Überschrift 3 Zchn"/>
    <w:basedOn w:val="Absatz-Standardschriftart"/>
    <w:link w:val="berschrift3"/>
    <w:uiPriority w:val="9"/>
    <w:rsid w:val="002B3526"/>
    <w:rPr>
      <w:rFonts w:ascii="Cambria" w:hAnsi="Cambria"/>
      <w:b/>
      <w:bCs/>
      <w:sz w:val="22"/>
      <w:szCs w:val="22"/>
    </w:rPr>
  </w:style>
  <w:style w:type="character" w:customStyle="1" w:styleId="berschrift4Zchn">
    <w:name w:val="Überschrift 4 Zchn"/>
    <w:basedOn w:val="Absatz-Standardschriftart"/>
    <w:link w:val="berschrift4"/>
    <w:uiPriority w:val="9"/>
    <w:rsid w:val="002B3526"/>
    <w:rPr>
      <w:rFonts w:ascii="Cambria" w:hAnsi="Cambria"/>
      <w:b/>
      <w:bCs/>
      <w:iCs/>
      <w:sz w:val="22"/>
      <w:szCs w:val="22"/>
    </w:rPr>
  </w:style>
  <w:style w:type="character" w:customStyle="1" w:styleId="berschrift5Zchn">
    <w:name w:val="Überschrift 5 Zchn"/>
    <w:basedOn w:val="Absatz-Standardschriftart"/>
    <w:link w:val="berschrift5"/>
    <w:uiPriority w:val="9"/>
    <w:rsid w:val="002B3526"/>
    <w:rPr>
      <w:rFonts w:ascii="Cambria" w:hAnsi="Cambria"/>
      <w:b/>
      <w:bCs/>
      <w:sz w:val="22"/>
      <w:szCs w:val="22"/>
    </w:rPr>
  </w:style>
  <w:style w:type="character" w:customStyle="1" w:styleId="berschrift6Zchn">
    <w:name w:val="Überschrift 6 Zchn"/>
    <w:basedOn w:val="Absatz-Standardschriftart"/>
    <w:link w:val="berschrift6"/>
    <w:uiPriority w:val="9"/>
    <w:semiHidden/>
    <w:rsid w:val="002B3526"/>
    <w:rPr>
      <w:rFonts w:ascii="Cambria" w:hAnsi="Cambria"/>
      <w:b/>
      <w:bCs/>
      <w:i/>
      <w:iCs/>
      <w:color w:val="7F7F7F"/>
      <w:sz w:val="22"/>
      <w:szCs w:val="22"/>
    </w:rPr>
  </w:style>
  <w:style w:type="character" w:customStyle="1" w:styleId="berschrift7Zchn">
    <w:name w:val="Überschrift 7 Zchn"/>
    <w:basedOn w:val="Absatz-Standardschriftart"/>
    <w:link w:val="berschrift7"/>
    <w:uiPriority w:val="9"/>
    <w:semiHidden/>
    <w:rsid w:val="002B3526"/>
    <w:rPr>
      <w:rFonts w:ascii="Cambria" w:hAnsi="Cambria"/>
      <w:i/>
      <w:iCs/>
      <w:sz w:val="22"/>
      <w:szCs w:val="22"/>
    </w:rPr>
  </w:style>
  <w:style w:type="character" w:customStyle="1" w:styleId="berschrift8Zchn">
    <w:name w:val="Überschrift 8 Zchn"/>
    <w:basedOn w:val="Absatz-Standardschriftart"/>
    <w:link w:val="berschrift8"/>
    <w:uiPriority w:val="9"/>
    <w:semiHidden/>
    <w:rsid w:val="002B3526"/>
    <w:rPr>
      <w:rFonts w:ascii="Cambria" w:hAnsi="Cambria"/>
    </w:rPr>
  </w:style>
  <w:style w:type="character" w:customStyle="1" w:styleId="berschrift9Zchn">
    <w:name w:val="Überschrift 9 Zchn"/>
    <w:basedOn w:val="Absatz-Standardschriftart"/>
    <w:link w:val="berschrift9"/>
    <w:uiPriority w:val="9"/>
    <w:semiHidden/>
    <w:rsid w:val="002B3526"/>
    <w:rPr>
      <w:rFonts w:ascii="Cambria" w:hAnsi="Cambria"/>
      <w:i/>
      <w:iCs/>
      <w:spacing w:val="5"/>
    </w:rPr>
  </w:style>
  <w:style w:type="character" w:styleId="Kommentarzeichen">
    <w:name w:val="annotation reference"/>
    <w:uiPriority w:val="99"/>
    <w:semiHidden/>
    <w:unhideWhenUsed/>
    <w:rsid w:val="00EA3D89"/>
    <w:rPr>
      <w:sz w:val="16"/>
      <w:szCs w:val="16"/>
    </w:rPr>
  </w:style>
  <w:style w:type="paragraph" w:styleId="Kommentartext">
    <w:name w:val="annotation text"/>
    <w:basedOn w:val="Standard"/>
    <w:link w:val="KommentartextZchn"/>
    <w:uiPriority w:val="99"/>
    <w:unhideWhenUsed/>
    <w:rsid w:val="00EA3D89"/>
    <w:rPr>
      <w:rFonts w:ascii="Arial" w:hAnsi="Arial"/>
      <w:sz w:val="20"/>
      <w:szCs w:val="20"/>
      <w:lang w:eastAsia="en-US"/>
    </w:rPr>
  </w:style>
  <w:style w:type="character" w:customStyle="1" w:styleId="KommentartextZchn">
    <w:name w:val="Kommentartext Zchn"/>
    <w:basedOn w:val="Absatz-Standardschriftart"/>
    <w:link w:val="Kommentartext"/>
    <w:uiPriority w:val="99"/>
    <w:rsid w:val="00EA3D89"/>
    <w:rPr>
      <w:rFonts w:ascii="Arial" w:hAnsi="Arial"/>
      <w:lang w:eastAsia="en-US"/>
    </w:rPr>
  </w:style>
  <w:style w:type="paragraph" w:styleId="Sprechblasentext">
    <w:name w:val="Balloon Text"/>
    <w:basedOn w:val="Standard"/>
    <w:link w:val="SprechblasentextZchn"/>
    <w:uiPriority w:val="99"/>
    <w:semiHidden/>
    <w:unhideWhenUsed/>
    <w:rsid w:val="00EA3D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3D8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D03131"/>
    <w:pPr>
      <w:spacing w:line="240" w:lineRule="auto"/>
    </w:pPr>
    <w:rPr>
      <w:rFonts w:ascii="Calibri" w:hAnsi="Calibri"/>
      <w:b/>
      <w:bCs/>
      <w:lang w:eastAsia="de-DE"/>
    </w:rPr>
  </w:style>
  <w:style w:type="character" w:customStyle="1" w:styleId="KommentarthemaZchn">
    <w:name w:val="Kommentarthema Zchn"/>
    <w:basedOn w:val="KommentartextZchn"/>
    <w:link w:val="Kommentarthema"/>
    <w:uiPriority w:val="99"/>
    <w:semiHidden/>
    <w:rsid w:val="00D03131"/>
    <w:rPr>
      <w:rFonts w:ascii="Calibri" w:hAnsi="Calibri"/>
      <w:b/>
      <w:bCs/>
      <w:lang w:eastAsia="en-US"/>
    </w:rPr>
  </w:style>
  <w:style w:type="character" w:styleId="Hyperlink">
    <w:name w:val="Hyperlink"/>
    <w:basedOn w:val="Absatz-Standardschriftart"/>
    <w:uiPriority w:val="99"/>
    <w:unhideWhenUsed/>
    <w:rsid w:val="00B66B64"/>
    <w:rPr>
      <w:color w:val="0000FF" w:themeColor="hyperlink"/>
      <w:u w:val="single"/>
    </w:rPr>
  </w:style>
  <w:style w:type="paragraph" w:styleId="NurText">
    <w:name w:val="Plain Text"/>
    <w:basedOn w:val="Standard"/>
    <w:link w:val="NurTextZchn"/>
    <w:uiPriority w:val="99"/>
    <w:semiHidden/>
    <w:unhideWhenUsed/>
    <w:rsid w:val="00A4063F"/>
    <w:pPr>
      <w:spacing w:after="0" w:line="240" w:lineRule="auto"/>
    </w:pPr>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semiHidden/>
    <w:rsid w:val="00A4063F"/>
    <w:rPr>
      <w:rFonts w:ascii="Consolas" w:eastAsiaTheme="minorHAnsi"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526"/>
    <w:pPr>
      <w:spacing w:after="200" w:line="276" w:lineRule="auto"/>
    </w:pPr>
    <w:rPr>
      <w:rFonts w:ascii="Calibri" w:hAnsi="Calibri"/>
      <w:sz w:val="22"/>
      <w:szCs w:val="22"/>
    </w:rPr>
  </w:style>
  <w:style w:type="paragraph" w:styleId="berschrift1">
    <w:name w:val="heading 1"/>
    <w:basedOn w:val="Standard"/>
    <w:next w:val="Standard"/>
    <w:link w:val="berschrift1Zchn"/>
    <w:uiPriority w:val="9"/>
    <w:qFormat/>
    <w:rsid w:val="002B3526"/>
    <w:pPr>
      <w:numPr>
        <w:numId w:val="5"/>
      </w:numPr>
      <w:spacing w:after="0"/>
      <w:contextualSpacing/>
      <w:outlineLvl w:val="0"/>
    </w:pPr>
    <w:rPr>
      <w:rFonts w:ascii="Cambria" w:hAnsi="Cambria"/>
      <w:b/>
      <w:bCs/>
      <w:sz w:val="28"/>
      <w:szCs w:val="28"/>
    </w:rPr>
  </w:style>
  <w:style w:type="paragraph" w:styleId="berschrift2">
    <w:name w:val="heading 2"/>
    <w:basedOn w:val="Standard"/>
    <w:next w:val="Standard"/>
    <w:link w:val="berschrift2Zchn"/>
    <w:uiPriority w:val="9"/>
    <w:unhideWhenUsed/>
    <w:qFormat/>
    <w:rsid w:val="002B3526"/>
    <w:pPr>
      <w:numPr>
        <w:ilvl w:val="1"/>
        <w:numId w:val="5"/>
      </w:numPr>
      <w:spacing w:after="0"/>
      <w:ind w:left="576"/>
      <w:outlineLvl w:val="1"/>
    </w:pPr>
    <w:rPr>
      <w:rFonts w:ascii="Cambria" w:hAnsi="Cambria"/>
      <w:b/>
      <w:bCs/>
      <w:sz w:val="26"/>
      <w:szCs w:val="26"/>
    </w:rPr>
  </w:style>
  <w:style w:type="paragraph" w:styleId="berschrift3">
    <w:name w:val="heading 3"/>
    <w:basedOn w:val="Standard"/>
    <w:next w:val="Standard"/>
    <w:link w:val="berschrift3Zchn"/>
    <w:autoRedefine/>
    <w:uiPriority w:val="9"/>
    <w:unhideWhenUsed/>
    <w:qFormat/>
    <w:rsid w:val="002B3526"/>
    <w:pPr>
      <w:numPr>
        <w:ilvl w:val="2"/>
        <w:numId w:val="5"/>
      </w:numPr>
      <w:spacing w:after="0" w:line="360" w:lineRule="auto"/>
      <w:outlineLvl w:val="2"/>
    </w:pPr>
    <w:rPr>
      <w:rFonts w:ascii="Cambria" w:hAnsi="Cambria"/>
      <w:b/>
      <w:bCs/>
    </w:rPr>
  </w:style>
  <w:style w:type="paragraph" w:styleId="berschrift4">
    <w:name w:val="heading 4"/>
    <w:basedOn w:val="Standard"/>
    <w:next w:val="Standard"/>
    <w:link w:val="berschrift4Zchn"/>
    <w:autoRedefine/>
    <w:uiPriority w:val="9"/>
    <w:unhideWhenUsed/>
    <w:qFormat/>
    <w:rsid w:val="002B3526"/>
    <w:pPr>
      <w:numPr>
        <w:ilvl w:val="3"/>
        <w:numId w:val="5"/>
      </w:numPr>
      <w:spacing w:after="0" w:line="360" w:lineRule="auto"/>
      <w:outlineLvl w:val="3"/>
    </w:pPr>
    <w:rPr>
      <w:rFonts w:ascii="Cambria" w:hAnsi="Cambria"/>
      <w:b/>
      <w:bCs/>
      <w:iCs/>
    </w:rPr>
  </w:style>
  <w:style w:type="paragraph" w:styleId="berschrift5">
    <w:name w:val="heading 5"/>
    <w:basedOn w:val="Standard"/>
    <w:next w:val="Standard"/>
    <w:link w:val="berschrift5Zchn"/>
    <w:autoRedefine/>
    <w:uiPriority w:val="9"/>
    <w:unhideWhenUsed/>
    <w:qFormat/>
    <w:rsid w:val="002B3526"/>
    <w:pPr>
      <w:numPr>
        <w:ilvl w:val="4"/>
        <w:numId w:val="5"/>
      </w:numPr>
      <w:spacing w:before="200" w:after="0"/>
      <w:outlineLvl w:val="4"/>
    </w:pPr>
    <w:rPr>
      <w:rFonts w:ascii="Cambria" w:hAnsi="Cambria"/>
      <w:b/>
      <w:bCs/>
    </w:rPr>
  </w:style>
  <w:style w:type="paragraph" w:styleId="berschrift6">
    <w:name w:val="heading 6"/>
    <w:basedOn w:val="Standard"/>
    <w:next w:val="Standard"/>
    <w:link w:val="berschrift6Zchn"/>
    <w:uiPriority w:val="9"/>
    <w:semiHidden/>
    <w:unhideWhenUsed/>
    <w:qFormat/>
    <w:rsid w:val="002B3526"/>
    <w:pPr>
      <w:numPr>
        <w:ilvl w:val="5"/>
        <w:numId w:val="5"/>
      </w:numPr>
      <w:spacing w:after="0" w:line="271" w:lineRule="auto"/>
      <w:outlineLvl w:val="5"/>
    </w:pPr>
    <w:rPr>
      <w:rFonts w:ascii="Cambria" w:hAnsi="Cambria"/>
      <w:b/>
      <w:bCs/>
      <w:i/>
      <w:iCs/>
      <w:color w:val="7F7F7F"/>
    </w:rPr>
  </w:style>
  <w:style w:type="paragraph" w:styleId="berschrift7">
    <w:name w:val="heading 7"/>
    <w:basedOn w:val="Standard"/>
    <w:next w:val="Standard"/>
    <w:link w:val="berschrift7Zchn"/>
    <w:uiPriority w:val="9"/>
    <w:semiHidden/>
    <w:unhideWhenUsed/>
    <w:qFormat/>
    <w:rsid w:val="002B3526"/>
    <w:pPr>
      <w:numPr>
        <w:ilvl w:val="6"/>
        <w:numId w:val="5"/>
      </w:numPr>
      <w:spacing w:after="0"/>
      <w:outlineLvl w:val="6"/>
    </w:pPr>
    <w:rPr>
      <w:rFonts w:ascii="Cambria" w:hAnsi="Cambria"/>
      <w:i/>
      <w:iCs/>
    </w:rPr>
  </w:style>
  <w:style w:type="paragraph" w:styleId="berschrift8">
    <w:name w:val="heading 8"/>
    <w:basedOn w:val="Standard"/>
    <w:next w:val="Standard"/>
    <w:link w:val="berschrift8Zchn"/>
    <w:uiPriority w:val="9"/>
    <w:semiHidden/>
    <w:unhideWhenUsed/>
    <w:qFormat/>
    <w:rsid w:val="002B3526"/>
    <w:pPr>
      <w:numPr>
        <w:ilvl w:val="7"/>
        <w:numId w:val="5"/>
      </w:numPr>
      <w:spacing w:after="0"/>
      <w:outlineLvl w:val="7"/>
    </w:pPr>
    <w:rPr>
      <w:rFonts w:ascii="Cambria" w:hAnsi="Cambria"/>
      <w:sz w:val="20"/>
      <w:szCs w:val="20"/>
    </w:rPr>
  </w:style>
  <w:style w:type="paragraph" w:styleId="berschrift9">
    <w:name w:val="heading 9"/>
    <w:basedOn w:val="Standard"/>
    <w:next w:val="Standard"/>
    <w:link w:val="berschrift9Zchn"/>
    <w:uiPriority w:val="9"/>
    <w:semiHidden/>
    <w:unhideWhenUsed/>
    <w:qFormat/>
    <w:rsid w:val="002B3526"/>
    <w:pPr>
      <w:numPr>
        <w:ilvl w:val="8"/>
        <w:numId w:val="5"/>
      </w:numPr>
      <w:spacing w:after="0"/>
      <w:outlineLvl w:val="8"/>
    </w:pPr>
    <w:rPr>
      <w:rFonts w:ascii="Cambria"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46E22"/>
    <w:pPr>
      <w:tabs>
        <w:tab w:val="center" w:pos="4536"/>
        <w:tab w:val="right" w:pos="9072"/>
      </w:tabs>
    </w:pPr>
  </w:style>
  <w:style w:type="paragraph" w:styleId="Fuzeile">
    <w:name w:val="footer"/>
    <w:basedOn w:val="Standard"/>
    <w:rsid w:val="00B46E22"/>
    <w:pPr>
      <w:tabs>
        <w:tab w:val="center" w:pos="4536"/>
        <w:tab w:val="right" w:pos="9072"/>
      </w:tabs>
    </w:pPr>
  </w:style>
  <w:style w:type="character" w:styleId="Seitenzahl">
    <w:name w:val="page number"/>
    <w:basedOn w:val="Absatz-Standardschriftart"/>
    <w:rsid w:val="00C810B5"/>
  </w:style>
  <w:style w:type="numbering" w:customStyle="1" w:styleId="NummerierteListe">
    <w:name w:val="Nummerierte Liste"/>
    <w:basedOn w:val="KeineListe"/>
    <w:rsid w:val="00121FDF"/>
    <w:pPr>
      <w:numPr>
        <w:numId w:val="2"/>
      </w:numPr>
    </w:pPr>
  </w:style>
  <w:style w:type="character" w:customStyle="1" w:styleId="berschrift1Zchn">
    <w:name w:val="Überschrift 1 Zchn"/>
    <w:basedOn w:val="Absatz-Standardschriftart"/>
    <w:link w:val="berschrift1"/>
    <w:uiPriority w:val="9"/>
    <w:rsid w:val="002B3526"/>
    <w:rPr>
      <w:rFonts w:ascii="Cambria" w:hAnsi="Cambria"/>
      <w:b/>
      <w:bCs/>
      <w:sz w:val="28"/>
      <w:szCs w:val="28"/>
    </w:rPr>
  </w:style>
  <w:style w:type="character" w:customStyle="1" w:styleId="berschrift2Zchn">
    <w:name w:val="Überschrift 2 Zchn"/>
    <w:basedOn w:val="Absatz-Standardschriftart"/>
    <w:link w:val="berschrift2"/>
    <w:uiPriority w:val="9"/>
    <w:rsid w:val="002B3526"/>
    <w:rPr>
      <w:rFonts w:ascii="Cambria" w:hAnsi="Cambria"/>
      <w:b/>
      <w:bCs/>
      <w:sz w:val="26"/>
      <w:szCs w:val="26"/>
    </w:rPr>
  </w:style>
  <w:style w:type="character" w:customStyle="1" w:styleId="berschrift3Zchn">
    <w:name w:val="Überschrift 3 Zchn"/>
    <w:basedOn w:val="Absatz-Standardschriftart"/>
    <w:link w:val="berschrift3"/>
    <w:uiPriority w:val="9"/>
    <w:rsid w:val="002B3526"/>
    <w:rPr>
      <w:rFonts w:ascii="Cambria" w:hAnsi="Cambria"/>
      <w:b/>
      <w:bCs/>
      <w:sz w:val="22"/>
      <w:szCs w:val="22"/>
    </w:rPr>
  </w:style>
  <w:style w:type="character" w:customStyle="1" w:styleId="berschrift4Zchn">
    <w:name w:val="Überschrift 4 Zchn"/>
    <w:basedOn w:val="Absatz-Standardschriftart"/>
    <w:link w:val="berschrift4"/>
    <w:uiPriority w:val="9"/>
    <w:rsid w:val="002B3526"/>
    <w:rPr>
      <w:rFonts w:ascii="Cambria" w:hAnsi="Cambria"/>
      <w:b/>
      <w:bCs/>
      <w:iCs/>
      <w:sz w:val="22"/>
      <w:szCs w:val="22"/>
    </w:rPr>
  </w:style>
  <w:style w:type="character" w:customStyle="1" w:styleId="berschrift5Zchn">
    <w:name w:val="Überschrift 5 Zchn"/>
    <w:basedOn w:val="Absatz-Standardschriftart"/>
    <w:link w:val="berschrift5"/>
    <w:uiPriority w:val="9"/>
    <w:rsid w:val="002B3526"/>
    <w:rPr>
      <w:rFonts w:ascii="Cambria" w:hAnsi="Cambria"/>
      <w:b/>
      <w:bCs/>
      <w:sz w:val="22"/>
      <w:szCs w:val="22"/>
    </w:rPr>
  </w:style>
  <w:style w:type="character" w:customStyle="1" w:styleId="berschrift6Zchn">
    <w:name w:val="Überschrift 6 Zchn"/>
    <w:basedOn w:val="Absatz-Standardschriftart"/>
    <w:link w:val="berschrift6"/>
    <w:uiPriority w:val="9"/>
    <w:semiHidden/>
    <w:rsid w:val="002B3526"/>
    <w:rPr>
      <w:rFonts w:ascii="Cambria" w:hAnsi="Cambria"/>
      <w:b/>
      <w:bCs/>
      <w:i/>
      <w:iCs/>
      <w:color w:val="7F7F7F"/>
      <w:sz w:val="22"/>
      <w:szCs w:val="22"/>
    </w:rPr>
  </w:style>
  <w:style w:type="character" w:customStyle="1" w:styleId="berschrift7Zchn">
    <w:name w:val="Überschrift 7 Zchn"/>
    <w:basedOn w:val="Absatz-Standardschriftart"/>
    <w:link w:val="berschrift7"/>
    <w:uiPriority w:val="9"/>
    <w:semiHidden/>
    <w:rsid w:val="002B3526"/>
    <w:rPr>
      <w:rFonts w:ascii="Cambria" w:hAnsi="Cambria"/>
      <w:i/>
      <w:iCs/>
      <w:sz w:val="22"/>
      <w:szCs w:val="22"/>
    </w:rPr>
  </w:style>
  <w:style w:type="character" w:customStyle="1" w:styleId="berschrift8Zchn">
    <w:name w:val="Überschrift 8 Zchn"/>
    <w:basedOn w:val="Absatz-Standardschriftart"/>
    <w:link w:val="berschrift8"/>
    <w:uiPriority w:val="9"/>
    <w:semiHidden/>
    <w:rsid w:val="002B3526"/>
    <w:rPr>
      <w:rFonts w:ascii="Cambria" w:hAnsi="Cambria"/>
    </w:rPr>
  </w:style>
  <w:style w:type="character" w:customStyle="1" w:styleId="berschrift9Zchn">
    <w:name w:val="Überschrift 9 Zchn"/>
    <w:basedOn w:val="Absatz-Standardschriftart"/>
    <w:link w:val="berschrift9"/>
    <w:uiPriority w:val="9"/>
    <w:semiHidden/>
    <w:rsid w:val="002B3526"/>
    <w:rPr>
      <w:rFonts w:ascii="Cambria" w:hAnsi="Cambria"/>
      <w:i/>
      <w:iCs/>
      <w:spacing w:val="5"/>
    </w:rPr>
  </w:style>
  <w:style w:type="character" w:styleId="Kommentarzeichen">
    <w:name w:val="annotation reference"/>
    <w:uiPriority w:val="99"/>
    <w:semiHidden/>
    <w:unhideWhenUsed/>
    <w:rsid w:val="00EA3D89"/>
    <w:rPr>
      <w:sz w:val="16"/>
      <w:szCs w:val="16"/>
    </w:rPr>
  </w:style>
  <w:style w:type="paragraph" w:styleId="Kommentartext">
    <w:name w:val="annotation text"/>
    <w:basedOn w:val="Standard"/>
    <w:link w:val="KommentartextZchn"/>
    <w:uiPriority w:val="99"/>
    <w:unhideWhenUsed/>
    <w:rsid w:val="00EA3D89"/>
    <w:rPr>
      <w:rFonts w:ascii="Arial" w:hAnsi="Arial"/>
      <w:sz w:val="20"/>
      <w:szCs w:val="20"/>
      <w:lang w:eastAsia="en-US"/>
    </w:rPr>
  </w:style>
  <w:style w:type="character" w:customStyle="1" w:styleId="KommentartextZchn">
    <w:name w:val="Kommentartext Zchn"/>
    <w:basedOn w:val="Absatz-Standardschriftart"/>
    <w:link w:val="Kommentartext"/>
    <w:uiPriority w:val="99"/>
    <w:rsid w:val="00EA3D89"/>
    <w:rPr>
      <w:rFonts w:ascii="Arial" w:hAnsi="Arial"/>
      <w:lang w:eastAsia="en-US"/>
    </w:rPr>
  </w:style>
  <w:style w:type="paragraph" w:styleId="Sprechblasentext">
    <w:name w:val="Balloon Text"/>
    <w:basedOn w:val="Standard"/>
    <w:link w:val="SprechblasentextZchn"/>
    <w:uiPriority w:val="99"/>
    <w:semiHidden/>
    <w:unhideWhenUsed/>
    <w:rsid w:val="00EA3D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3D8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D03131"/>
    <w:pPr>
      <w:spacing w:line="240" w:lineRule="auto"/>
    </w:pPr>
    <w:rPr>
      <w:rFonts w:ascii="Calibri" w:hAnsi="Calibri"/>
      <w:b/>
      <w:bCs/>
      <w:lang w:eastAsia="de-DE"/>
    </w:rPr>
  </w:style>
  <w:style w:type="character" w:customStyle="1" w:styleId="KommentarthemaZchn">
    <w:name w:val="Kommentarthema Zchn"/>
    <w:basedOn w:val="KommentartextZchn"/>
    <w:link w:val="Kommentarthema"/>
    <w:uiPriority w:val="99"/>
    <w:semiHidden/>
    <w:rsid w:val="00D03131"/>
    <w:rPr>
      <w:rFonts w:ascii="Calibri" w:hAnsi="Calibri"/>
      <w:b/>
      <w:bCs/>
      <w:lang w:eastAsia="en-US"/>
    </w:rPr>
  </w:style>
  <w:style w:type="character" w:styleId="Hyperlink">
    <w:name w:val="Hyperlink"/>
    <w:basedOn w:val="Absatz-Standardschriftart"/>
    <w:uiPriority w:val="99"/>
    <w:unhideWhenUsed/>
    <w:rsid w:val="00B66B64"/>
    <w:rPr>
      <w:color w:val="0000FF" w:themeColor="hyperlink"/>
      <w:u w:val="single"/>
    </w:rPr>
  </w:style>
  <w:style w:type="paragraph" w:styleId="NurText">
    <w:name w:val="Plain Text"/>
    <w:basedOn w:val="Standard"/>
    <w:link w:val="NurTextZchn"/>
    <w:uiPriority w:val="99"/>
    <w:semiHidden/>
    <w:unhideWhenUsed/>
    <w:rsid w:val="00A4063F"/>
    <w:pPr>
      <w:spacing w:after="0" w:line="240" w:lineRule="auto"/>
    </w:pPr>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semiHidden/>
    <w:rsid w:val="00A4063F"/>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1851">
      <w:bodyDiv w:val="1"/>
      <w:marLeft w:val="0"/>
      <w:marRight w:val="0"/>
      <w:marTop w:val="0"/>
      <w:marBottom w:val="0"/>
      <w:divBdr>
        <w:top w:val="none" w:sz="0" w:space="0" w:color="auto"/>
        <w:left w:val="none" w:sz="0" w:space="0" w:color="auto"/>
        <w:bottom w:val="none" w:sz="0" w:space="0" w:color="auto"/>
        <w:right w:val="none" w:sz="0" w:space="0" w:color="auto"/>
      </w:divBdr>
    </w:div>
    <w:div w:id="1205168274">
      <w:bodyDiv w:val="1"/>
      <w:marLeft w:val="0"/>
      <w:marRight w:val="0"/>
      <w:marTop w:val="0"/>
      <w:marBottom w:val="0"/>
      <w:divBdr>
        <w:top w:val="none" w:sz="0" w:space="0" w:color="auto"/>
        <w:left w:val="none" w:sz="0" w:space="0" w:color="auto"/>
        <w:bottom w:val="none" w:sz="0" w:space="0" w:color="auto"/>
        <w:right w:val="none" w:sz="0" w:space="0" w:color="auto"/>
      </w:divBdr>
    </w:div>
    <w:div w:id="17353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ilfetelefo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667F-670F-4D75-A143-65EC4353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11266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 V II 2 nach Bspr</dc:creator>
  <cp:lastModifiedBy>Elisabeth Scheier</cp:lastModifiedBy>
  <cp:revision>2</cp:revision>
  <cp:lastPrinted>2015-11-18T15:59:00Z</cp:lastPrinted>
  <dcterms:created xsi:type="dcterms:W3CDTF">2015-11-18T15:59:00Z</dcterms:created>
  <dcterms:modified xsi:type="dcterms:W3CDTF">2015-11-18T15:59:00Z</dcterms:modified>
</cp:coreProperties>
</file>